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77A" w:rsidRPr="00BF4338" w:rsidRDefault="007E57B2" w:rsidP="00E71673">
      <w:pPr>
        <w:shd w:val="clear" w:color="auto" w:fill="FFFFFF"/>
        <w:spacing w:before="161" w:after="161" w:line="312" w:lineRule="auto"/>
        <w:ind w:left="375" w:firstLine="47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</w:pPr>
      <w:r w:rsidRPr="007E57B2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Письмо Министерства труда и социальной защиты Российской Федерации от 5 августа 2026 г. № 15-2/ООГ-1404 </w:t>
      </w:r>
    </w:p>
    <w:p w:rsidR="007E57B2" w:rsidRPr="007E57B2" w:rsidRDefault="007E57B2" w:rsidP="00E71673">
      <w:pPr>
        <w:shd w:val="clear" w:color="auto" w:fill="FFFFFF"/>
        <w:spacing w:before="161" w:after="161" w:line="312" w:lineRule="auto"/>
        <w:ind w:left="375" w:firstLine="47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</w:pPr>
      <w:r w:rsidRPr="007E57B2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Об </w:t>
      </w:r>
      <w:proofErr w:type="gramStart"/>
      <w:r w:rsidRPr="007E57B2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обучении по охране</w:t>
      </w:r>
      <w:proofErr w:type="gramEnd"/>
      <w:r w:rsidRPr="007E57B2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 xml:space="preserve"> труда и проверке знания требований охраны труда</w:t>
      </w:r>
    </w:p>
    <w:p w:rsidR="007E57B2" w:rsidRPr="007E57B2" w:rsidRDefault="007E57B2" w:rsidP="00E71673">
      <w:pPr>
        <w:shd w:val="clear" w:color="auto" w:fill="FFFFFF"/>
        <w:spacing w:after="0" w:line="312" w:lineRule="auto"/>
        <w:ind w:firstLine="476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0" w:name="text"/>
      <w:bookmarkEnd w:id="0"/>
      <w:r w:rsidRPr="007E57B2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7E57B2" w:rsidRPr="007E57B2" w:rsidRDefault="007E57B2" w:rsidP="00E71673">
      <w:pPr>
        <w:shd w:val="clear" w:color="auto" w:fill="FFFFFF"/>
        <w:spacing w:after="0" w:line="312" w:lineRule="auto"/>
        <w:ind w:firstLine="47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E57B2">
        <w:rPr>
          <w:rFonts w:ascii="Times New Roman" w:eastAsia="Times New Roman" w:hAnsi="Times New Roman" w:cs="Times New Roman"/>
          <w:sz w:val="26"/>
          <w:szCs w:val="26"/>
        </w:rPr>
        <w:t>Департамент условий и охраны труда рассмотрел в пределах компетенции обращения от 10.07.2026 и от 30.07.2026, поступившие на </w:t>
      </w:r>
      <w:hyperlink r:id="rId6" w:tgtFrame="_blank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официальный сайт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Министерства труда и социальной защиты Российской Федерации, и сообщает следующее.</w:t>
      </w:r>
    </w:p>
    <w:p w:rsidR="007E57B2" w:rsidRPr="007E57B2" w:rsidRDefault="007E57B2" w:rsidP="00E71673">
      <w:pPr>
        <w:shd w:val="clear" w:color="auto" w:fill="FFFFFF"/>
        <w:spacing w:after="0" w:line="312" w:lineRule="auto"/>
        <w:ind w:firstLine="47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E57B2">
        <w:rPr>
          <w:rFonts w:ascii="Times New Roman" w:eastAsia="Times New Roman" w:hAnsi="Times New Roman" w:cs="Times New Roman"/>
          <w:sz w:val="26"/>
          <w:szCs w:val="26"/>
        </w:rPr>
        <w:t>Согласно </w:t>
      </w:r>
      <w:hyperlink r:id="rId7" w:anchor="block_10516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пункту 5.16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Положения о Министерстве труда и социальной защиты Российской Федерации, утвержденного </w:t>
      </w:r>
      <w:hyperlink r:id="rId8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постановлением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Правительства Российской Федерации от 19.06.2012 № 610, Минтруд России дает разъяснения по вопросам, отнесенным к его компетенции, в случаях, предусмотренных законодательством Российской Федерации.</w:t>
      </w:r>
    </w:p>
    <w:p w:rsidR="007E57B2" w:rsidRPr="007E57B2" w:rsidRDefault="007E57B2" w:rsidP="00E71673">
      <w:pPr>
        <w:shd w:val="clear" w:color="auto" w:fill="FFFFFF"/>
        <w:spacing w:after="0" w:line="312" w:lineRule="auto"/>
        <w:ind w:firstLine="47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7E57B2">
        <w:rPr>
          <w:rFonts w:ascii="Times New Roman" w:eastAsia="Times New Roman" w:hAnsi="Times New Roman" w:cs="Times New Roman"/>
          <w:sz w:val="26"/>
          <w:szCs w:val="26"/>
        </w:rPr>
        <w:t>В соответствии со </w:t>
      </w:r>
      <w:hyperlink r:id="rId9" w:anchor="block_214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статьей 214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Трудового кодекса Российской Федерации (далее - ТК РФ) работодатель обязан обеспечить обучение по охране труда, в том числе обучение безопасным методам и приемам выполнения работ, обучение по оказанию первой помощи пострадавшим на производстве, обучение по использованию (применению) средств индивидуальной защиты, инструктаж по охране труда, стажировку на рабочем месте (для определенных категорий работников) и проверку знания требований</w:t>
      </w:r>
      <w:proofErr w:type="gramEnd"/>
      <w:r w:rsidRPr="007E57B2">
        <w:rPr>
          <w:rFonts w:ascii="Times New Roman" w:eastAsia="Times New Roman" w:hAnsi="Times New Roman" w:cs="Times New Roman"/>
          <w:sz w:val="26"/>
          <w:szCs w:val="26"/>
        </w:rPr>
        <w:t xml:space="preserve"> охраны труда.</w:t>
      </w:r>
    </w:p>
    <w:p w:rsidR="007E57B2" w:rsidRPr="007E57B2" w:rsidRDefault="007E57B2" w:rsidP="00E71673">
      <w:pPr>
        <w:shd w:val="clear" w:color="auto" w:fill="FFFFFF"/>
        <w:spacing w:after="0" w:line="312" w:lineRule="auto"/>
        <w:ind w:firstLine="476"/>
        <w:jc w:val="both"/>
        <w:rPr>
          <w:rFonts w:ascii="Times New Roman" w:eastAsia="Times New Roman" w:hAnsi="Times New Roman" w:cs="Times New Roman"/>
          <w:sz w:val="26"/>
          <w:szCs w:val="26"/>
        </w:rPr>
      </w:pPr>
      <w:hyperlink r:id="rId10" w:anchor="block_1000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Правила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gramStart"/>
      <w:r w:rsidRPr="007E57B2">
        <w:rPr>
          <w:rFonts w:ascii="Times New Roman" w:eastAsia="Times New Roman" w:hAnsi="Times New Roman" w:cs="Times New Roman"/>
          <w:sz w:val="26"/>
          <w:szCs w:val="26"/>
        </w:rPr>
        <w:t>обучения по охране</w:t>
      </w:r>
      <w:proofErr w:type="gramEnd"/>
      <w:r w:rsidRPr="007E57B2">
        <w:rPr>
          <w:rFonts w:ascii="Times New Roman" w:eastAsia="Times New Roman" w:hAnsi="Times New Roman" w:cs="Times New Roman"/>
          <w:sz w:val="26"/>
          <w:szCs w:val="26"/>
        </w:rPr>
        <w:t xml:space="preserve"> труда и проверки знания требований охраны труда (далее - Правила) утверждены </w:t>
      </w:r>
      <w:hyperlink r:id="rId11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постановлением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Правительства Российской Федерации от 24.12.2021 № 2464, с внесением изменений </w:t>
      </w:r>
      <w:hyperlink r:id="rId12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постановлением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Правительства Российской Федерации от 30.06.2026 № 805, которое вступает в силу с 31.08.2026 (далее - Изменения).</w:t>
      </w:r>
    </w:p>
    <w:p w:rsidR="007E57B2" w:rsidRPr="007E57B2" w:rsidRDefault="007E57B2" w:rsidP="00E71673">
      <w:pPr>
        <w:shd w:val="clear" w:color="auto" w:fill="FFFFFF"/>
        <w:spacing w:after="0" w:line="312" w:lineRule="auto"/>
        <w:ind w:firstLine="47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E57B2">
        <w:rPr>
          <w:rFonts w:ascii="Times New Roman" w:eastAsia="Times New Roman" w:hAnsi="Times New Roman" w:cs="Times New Roman"/>
          <w:sz w:val="26"/>
          <w:szCs w:val="26"/>
        </w:rPr>
        <w:t xml:space="preserve">1. </w:t>
      </w:r>
      <w:proofErr w:type="gramStart"/>
      <w:r w:rsidRPr="007E57B2">
        <w:rPr>
          <w:rFonts w:ascii="Times New Roman" w:eastAsia="Times New Roman" w:hAnsi="Times New Roman" w:cs="Times New Roman"/>
          <w:sz w:val="26"/>
          <w:szCs w:val="26"/>
        </w:rPr>
        <w:t>С учетом </w:t>
      </w:r>
      <w:hyperlink r:id="rId13" w:anchor="block_1000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Изменений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, </w:t>
      </w:r>
      <w:hyperlink r:id="rId14" w:anchor="block_1060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пункт 60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Правил по обучению устанавливает, что требования к периодичности проведения планового обучения работников требованиям охраны труда по программам обучения требованиям охраны труда, указанным в </w:t>
      </w:r>
      <w:hyperlink r:id="rId15" w:anchor="block_1463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подпункте "в" пункта 46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Правил по обучению, устанавливаются соответствующими нормативными правовыми актами, содержащими государственные нормативные требования охраны труда, или в случае отсутствия указанных требований - не реже одного раза в 3 года.</w:t>
      </w:r>
      <w:proofErr w:type="gramEnd"/>
      <w:r w:rsidRPr="007E57B2">
        <w:rPr>
          <w:rFonts w:ascii="Times New Roman" w:eastAsia="Times New Roman" w:hAnsi="Times New Roman" w:cs="Times New Roman"/>
          <w:sz w:val="26"/>
          <w:szCs w:val="26"/>
        </w:rPr>
        <w:t xml:space="preserve"> Обучение работников требованиям охраны труда в соответствии с правилами по охране труда относится к обучению, предусмотренному </w:t>
      </w:r>
      <w:hyperlink r:id="rId16" w:anchor="block_1463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подпунктом "в" пункта 46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Правил.</w:t>
      </w:r>
    </w:p>
    <w:p w:rsidR="007E57B2" w:rsidRPr="007E57B2" w:rsidRDefault="007E57B2" w:rsidP="00E71673">
      <w:pPr>
        <w:shd w:val="clear" w:color="auto" w:fill="FFFFFF"/>
        <w:spacing w:after="0" w:line="312" w:lineRule="auto"/>
        <w:ind w:firstLine="47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E57B2">
        <w:rPr>
          <w:rFonts w:ascii="Times New Roman" w:eastAsia="Times New Roman" w:hAnsi="Times New Roman" w:cs="Times New Roman"/>
          <w:sz w:val="26"/>
          <w:szCs w:val="26"/>
        </w:rPr>
        <w:t>Правила по охране труда, утверждаемые Минтрудом России, являются нормативными правовыми актами, содержащими государственные нормативные требования охраны труда (</w:t>
      </w:r>
      <w:hyperlink r:id="rId17" w:anchor="block_212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статья 212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ТК РФ).</w:t>
      </w:r>
      <w:r w:rsidR="00A91F9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E57B2">
        <w:rPr>
          <w:rFonts w:ascii="Times New Roman" w:eastAsia="Times New Roman" w:hAnsi="Times New Roman" w:cs="Times New Roman"/>
          <w:sz w:val="26"/>
          <w:szCs w:val="26"/>
        </w:rPr>
        <w:t xml:space="preserve">С учетом изложенного поясняем, что </w:t>
      </w:r>
      <w:r w:rsidRPr="007E57B2">
        <w:rPr>
          <w:rFonts w:ascii="Times New Roman" w:eastAsia="Times New Roman" w:hAnsi="Times New Roman" w:cs="Times New Roman"/>
          <w:sz w:val="26"/>
          <w:szCs w:val="26"/>
        </w:rPr>
        <w:lastRenderedPageBreak/>
        <w:t>обучение по программам обучения требованиям охраны труда, указанным в </w:t>
      </w:r>
      <w:hyperlink r:id="rId18" w:anchor="block_1463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подпункте "</w:t>
        </w:r>
        <w:proofErr w:type="gramStart"/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в</w:t>
        </w:r>
        <w:proofErr w:type="gramEnd"/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 xml:space="preserve">" </w:t>
        </w:r>
        <w:proofErr w:type="gramStart"/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пункта</w:t>
        </w:r>
        <w:proofErr w:type="gramEnd"/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 xml:space="preserve"> 46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Правил, осуществляется с периодичностью, установленной в соответствующих правилах по охране труда, если в правилах по охране труда периодичность не указана, то не реже одного раза в 3 года.</w:t>
      </w:r>
    </w:p>
    <w:p w:rsidR="007E57B2" w:rsidRPr="007E57B2" w:rsidRDefault="007E57B2" w:rsidP="00E71673">
      <w:pPr>
        <w:shd w:val="clear" w:color="auto" w:fill="FFFFFF"/>
        <w:spacing w:after="0" w:line="312" w:lineRule="auto"/>
        <w:ind w:firstLine="476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7E57B2">
        <w:rPr>
          <w:rFonts w:ascii="Times New Roman" w:eastAsia="Times New Roman" w:hAnsi="Times New Roman" w:cs="Times New Roman"/>
          <w:sz w:val="26"/>
          <w:szCs w:val="26"/>
        </w:rPr>
        <w:t>Дополнительно обращаем внимание, что если проверка знания требований охраны труда в рамках правил по охране труда (например, </w:t>
      </w:r>
      <w:hyperlink r:id="rId19" w:anchor="block_1000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Правил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по охране труда при нанесении металлопокрытий, утвержденных </w:t>
      </w:r>
      <w:hyperlink r:id="rId20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приказом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Минтруда России от 12.11.2020 № 776н, </w:t>
      </w:r>
      <w:hyperlink r:id="rId21" w:anchor="block_1000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Правил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по охране труда в жилищно-коммунальном хозяйстве, утвержденных </w:t>
      </w:r>
      <w:hyperlink r:id="rId22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приказом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Минтруда России от 29.10.2020 № 758н, </w:t>
      </w:r>
      <w:hyperlink r:id="rId23" w:anchor="block_5000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Правил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по охране труда в сельском хозяйстве, утвержденных </w:t>
      </w:r>
      <w:hyperlink r:id="rId24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приказом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Минтруда России от 27.10.2020 № 746н, и</w:t>
      </w:r>
      <w:proofErr w:type="gramEnd"/>
      <w:r w:rsidRPr="007E57B2">
        <w:rPr>
          <w:rFonts w:ascii="Times New Roman" w:eastAsia="Times New Roman" w:hAnsi="Times New Roman" w:cs="Times New Roman"/>
          <w:sz w:val="26"/>
          <w:szCs w:val="26"/>
        </w:rPr>
        <w:t xml:space="preserve"> пр.) проводится без организации обучения в соответствии с требованиями Правил, то сведения о такой проверке знания требований охраны труда внесению в реестр обученных по охране труда лиц не подлежат. При этом </w:t>
      </w:r>
      <w:proofErr w:type="gramStart"/>
      <w:r w:rsidRPr="007E57B2">
        <w:rPr>
          <w:rFonts w:ascii="Times New Roman" w:eastAsia="Times New Roman" w:hAnsi="Times New Roman" w:cs="Times New Roman"/>
          <w:sz w:val="26"/>
          <w:szCs w:val="26"/>
        </w:rPr>
        <w:t>обучение по программам</w:t>
      </w:r>
      <w:proofErr w:type="gramEnd"/>
      <w:r w:rsidRPr="007E57B2">
        <w:rPr>
          <w:rFonts w:ascii="Times New Roman" w:eastAsia="Times New Roman" w:hAnsi="Times New Roman" w:cs="Times New Roman"/>
          <w:sz w:val="26"/>
          <w:szCs w:val="26"/>
        </w:rPr>
        <w:t xml:space="preserve"> обучения требованиям охраны труда, указанным в </w:t>
      </w:r>
      <w:hyperlink r:id="rId25" w:anchor="block_1463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подпункте "в" пункта 46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> Правил, с последующей проверкой знания требований охраны труда будет осуществлять не реже одного раза в 3 года.</w:t>
      </w:r>
    </w:p>
    <w:p w:rsidR="007E57B2" w:rsidRPr="007E57B2" w:rsidRDefault="007E57B2" w:rsidP="00E71673">
      <w:pPr>
        <w:shd w:val="clear" w:color="auto" w:fill="FFFFFF"/>
        <w:spacing w:after="0" w:line="312" w:lineRule="auto"/>
        <w:ind w:firstLine="47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E57B2">
        <w:rPr>
          <w:rFonts w:ascii="Times New Roman" w:eastAsia="Times New Roman" w:hAnsi="Times New Roman" w:cs="Times New Roman"/>
          <w:sz w:val="26"/>
          <w:szCs w:val="26"/>
        </w:rPr>
        <w:t>2. Согласно </w:t>
      </w:r>
      <w:hyperlink r:id="rId26" w:anchor="block_1091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пункту 91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 xml:space="preserve"> Правил результаты </w:t>
      </w:r>
      <w:proofErr w:type="gramStart"/>
      <w:r w:rsidRPr="007E57B2">
        <w:rPr>
          <w:rFonts w:ascii="Times New Roman" w:eastAsia="Times New Roman" w:hAnsi="Times New Roman" w:cs="Times New Roman"/>
          <w:sz w:val="26"/>
          <w:szCs w:val="26"/>
        </w:rPr>
        <w:t>проверки знания требований охраны труда работников</w:t>
      </w:r>
      <w:proofErr w:type="gramEnd"/>
      <w:r w:rsidRPr="007E57B2">
        <w:rPr>
          <w:rFonts w:ascii="Times New Roman" w:eastAsia="Times New Roman" w:hAnsi="Times New Roman" w:cs="Times New Roman"/>
          <w:sz w:val="26"/>
          <w:szCs w:val="26"/>
        </w:rPr>
        <w:t xml:space="preserve"> после завершения обучения требованиям охраны труда, обучения по оказанию первой помощи пострадавшим, обучения по использованию (применению) средств индивидуальной защиты оформляются протоколом проверки знания требований охраны труда. Допускается оформление единого </w:t>
      </w:r>
      <w:proofErr w:type="gramStart"/>
      <w:r w:rsidRPr="007E57B2">
        <w:rPr>
          <w:rFonts w:ascii="Times New Roman" w:eastAsia="Times New Roman" w:hAnsi="Times New Roman" w:cs="Times New Roman"/>
          <w:sz w:val="26"/>
          <w:szCs w:val="26"/>
        </w:rPr>
        <w:t>протокола проверки знания требований охраны труда работников</w:t>
      </w:r>
      <w:proofErr w:type="gramEnd"/>
      <w:r w:rsidRPr="007E57B2">
        <w:rPr>
          <w:rFonts w:ascii="Times New Roman" w:eastAsia="Times New Roman" w:hAnsi="Times New Roman" w:cs="Times New Roman"/>
          <w:sz w:val="26"/>
          <w:szCs w:val="26"/>
        </w:rPr>
        <w:t xml:space="preserve"> в случае, если обучение по оказанию первой помощи пострадавшим и обучение по использованию (применению) средств индивидуальной защиты проводятся в рамках обучения требованиям охраны труда. Протокол </w:t>
      </w:r>
      <w:proofErr w:type="gramStart"/>
      <w:r w:rsidRPr="007E57B2">
        <w:rPr>
          <w:rFonts w:ascii="Times New Roman" w:eastAsia="Times New Roman" w:hAnsi="Times New Roman" w:cs="Times New Roman"/>
          <w:sz w:val="26"/>
          <w:szCs w:val="26"/>
        </w:rPr>
        <w:t>проверки знания требований охраны труда работников</w:t>
      </w:r>
      <w:proofErr w:type="gramEnd"/>
      <w:r w:rsidRPr="007E57B2">
        <w:rPr>
          <w:rFonts w:ascii="Times New Roman" w:eastAsia="Times New Roman" w:hAnsi="Times New Roman" w:cs="Times New Roman"/>
          <w:sz w:val="26"/>
          <w:szCs w:val="26"/>
        </w:rPr>
        <w:t xml:space="preserve"> может быть оформлен на бумажном носителе или в электронном виде и является свидетельством того, что работник прошел соответствующее обучение по охране труда.</w:t>
      </w:r>
    </w:p>
    <w:p w:rsidR="007E57B2" w:rsidRPr="007E57B2" w:rsidRDefault="007E57B2" w:rsidP="00E71673">
      <w:pPr>
        <w:shd w:val="clear" w:color="auto" w:fill="FFFFFF"/>
        <w:spacing w:after="0" w:line="312" w:lineRule="auto"/>
        <w:ind w:firstLine="47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E57B2">
        <w:rPr>
          <w:rFonts w:ascii="Times New Roman" w:eastAsia="Times New Roman" w:hAnsi="Times New Roman" w:cs="Times New Roman"/>
          <w:sz w:val="26"/>
          <w:szCs w:val="26"/>
        </w:rPr>
        <w:t>В </w:t>
      </w:r>
      <w:hyperlink r:id="rId27" w:anchor="block_1092" w:history="1">
        <w:r w:rsidRPr="00BF4338">
          <w:rPr>
            <w:rFonts w:ascii="Times New Roman" w:eastAsia="Times New Roman" w:hAnsi="Times New Roman" w:cs="Times New Roman"/>
            <w:sz w:val="26"/>
            <w:szCs w:val="26"/>
          </w:rPr>
          <w:t>пункте 92</w:t>
        </w:r>
      </w:hyperlink>
      <w:r w:rsidRPr="007E57B2">
        <w:rPr>
          <w:rFonts w:ascii="Times New Roman" w:eastAsia="Times New Roman" w:hAnsi="Times New Roman" w:cs="Times New Roman"/>
          <w:sz w:val="26"/>
          <w:szCs w:val="26"/>
        </w:rPr>
        <w:t xml:space="preserve"> Правил указана информация, которая должна содержаться в протоколе проверки знания требований охраны труда, в том числе и </w:t>
      </w:r>
      <w:proofErr w:type="gramStart"/>
      <w:r w:rsidRPr="007E57B2">
        <w:rPr>
          <w:rFonts w:ascii="Times New Roman" w:eastAsia="Times New Roman" w:hAnsi="Times New Roman" w:cs="Times New Roman"/>
          <w:sz w:val="26"/>
          <w:szCs w:val="26"/>
        </w:rPr>
        <w:t>наименование</w:t>
      </w:r>
      <w:proofErr w:type="gramEnd"/>
      <w:r w:rsidRPr="007E57B2">
        <w:rPr>
          <w:rFonts w:ascii="Times New Roman" w:eastAsia="Times New Roman" w:hAnsi="Times New Roman" w:cs="Times New Roman"/>
          <w:sz w:val="26"/>
          <w:szCs w:val="26"/>
        </w:rPr>
        <w:t xml:space="preserve"> и продолжительность программы обучения.</w:t>
      </w:r>
    </w:p>
    <w:p w:rsidR="007E57B2" w:rsidRPr="007E57B2" w:rsidRDefault="007E57B2" w:rsidP="00E71673">
      <w:pPr>
        <w:shd w:val="clear" w:color="auto" w:fill="FFFFFF"/>
        <w:spacing w:after="300" w:line="312" w:lineRule="auto"/>
        <w:ind w:firstLine="47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E57B2"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результаты обучения по оказанию первой помощи пострадавшим и последующей проверки знания оформляются протоколом </w:t>
      </w:r>
      <w:proofErr w:type="gramStart"/>
      <w:r w:rsidRPr="007E57B2">
        <w:rPr>
          <w:rFonts w:ascii="Times New Roman" w:eastAsia="Times New Roman" w:hAnsi="Times New Roman" w:cs="Times New Roman"/>
          <w:sz w:val="26"/>
          <w:szCs w:val="26"/>
        </w:rPr>
        <w:t>проверки знания требований охраны труда</w:t>
      </w:r>
      <w:proofErr w:type="gramEnd"/>
      <w:r w:rsidRPr="007E57B2">
        <w:rPr>
          <w:rFonts w:ascii="Times New Roman" w:eastAsia="Times New Roman" w:hAnsi="Times New Roman" w:cs="Times New Roman"/>
          <w:sz w:val="26"/>
          <w:szCs w:val="26"/>
        </w:rPr>
        <w:t>.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614"/>
        <w:gridCol w:w="3308"/>
      </w:tblGrid>
      <w:tr w:rsidR="007E57B2" w:rsidRPr="007E57B2" w:rsidTr="00BF4338">
        <w:tc>
          <w:tcPr>
            <w:tcW w:w="3333" w:type="pct"/>
            <w:shd w:val="clear" w:color="auto" w:fill="FFFFFF"/>
            <w:vAlign w:val="bottom"/>
            <w:hideMark/>
          </w:tcPr>
          <w:p w:rsidR="007E57B2" w:rsidRPr="007E57B2" w:rsidRDefault="007E57B2" w:rsidP="00355D42">
            <w:pPr>
              <w:spacing w:after="0" w:line="312" w:lineRule="auto"/>
              <w:ind w:left="75" w:right="7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E57B2">
              <w:rPr>
                <w:rFonts w:ascii="Times New Roman" w:eastAsia="Times New Roman" w:hAnsi="Times New Roman" w:cs="Times New Roman"/>
                <w:sz w:val="26"/>
                <w:szCs w:val="26"/>
              </w:rPr>
              <w:t> Заместитель директора</w:t>
            </w:r>
            <w:r w:rsidRPr="007E57B2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Департамента условий и охраны</w:t>
            </w:r>
            <w:r w:rsidRPr="007E57B2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труда</w:t>
            </w:r>
          </w:p>
        </w:tc>
        <w:tc>
          <w:tcPr>
            <w:tcW w:w="1667" w:type="pct"/>
            <w:shd w:val="clear" w:color="auto" w:fill="FFFFFF"/>
            <w:vAlign w:val="bottom"/>
            <w:hideMark/>
          </w:tcPr>
          <w:p w:rsidR="007E57B2" w:rsidRPr="007E57B2" w:rsidRDefault="00BF4338" w:rsidP="00E71673">
            <w:pPr>
              <w:spacing w:before="75" w:after="75" w:line="312" w:lineRule="auto"/>
              <w:ind w:left="75" w:right="75" w:firstLine="476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433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</w:t>
            </w:r>
            <w:r w:rsidR="007E57B2" w:rsidRPr="007E57B2">
              <w:rPr>
                <w:rFonts w:ascii="Times New Roman" w:eastAsia="Times New Roman" w:hAnsi="Times New Roman" w:cs="Times New Roman"/>
                <w:sz w:val="26"/>
                <w:szCs w:val="26"/>
              </w:rPr>
              <w:t>И.И. Воробьева</w:t>
            </w:r>
          </w:p>
        </w:tc>
      </w:tr>
    </w:tbl>
    <w:p w:rsidR="00000000" w:rsidRPr="002F577A" w:rsidRDefault="00355D42" w:rsidP="00BF4338">
      <w:pPr>
        <w:spacing w:line="312" w:lineRule="auto"/>
        <w:jc w:val="both"/>
        <w:rPr>
          <w:sz w:val="26"/>
          <w:szCs w:val="26"/>
        </w:rPr>
      </w:pPr>
    </w:p>
    <w:sectPr w:rsidR="00000000" w:rsidRPr="002F577A" w:rsidSect="00BF4338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1F9B" w:rsidRDefault="00A91F9B" w:rsidP="00A91F9B">
      <w:pPr>
        <w:spacing w:after="0" w:line="240" w:lineRule="auto"/>
      </w:pPr>
      <w:r>
        <w:separator/>
      </w:r>
    </w:p>
  </w:endnote>
  <w:endnote w:type="continuationSeparator" w:id="1">
    <w:p w:rsidR="00A91F9B" w:rsidRDefault="00A91F9B" w:rsidP="00A91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1F9B" w:rsidRDefault="00A91F9B" w:rsidP="00A91F9B">
      <w:pPr>
        <w:spacing w:after="0" w:line="240" w:lineRule="auto"/>
      </w:pPr>
      <w:r>
        <w:separator/>
      </w:r>
    </w:p>
  </w:footnote>
  <w:footnote w:type="continuationSeparator" w:id="1">
    <w:p w:rsidR="00A91F9B" w:rsidRDefault="00A91F9B" w:rsidP="00A91F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E57B2"/>
    <w:rsid w:val="002F577A"/>
    <w:rsid w:val="00355D42"/>
    <w:rsid w:val="007E57B2"/>
    <w:rsid w:val="00A91F9B"/>
    <w:rsid w:val="00BF4338"/>
    <w:rsid w:val="00E71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E57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57B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s3">
    <w:name w:val="s_3"/>
    <w:basedOn w:val="a"/>
    <w:rsid w:val="007E5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7E5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7E5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E57B2"/>
    <w:rPr>
      <w:color w:val="0000FF"/>
      <w:u w:val="single"/>
    </w:rPr>
  </w:style>
  <w:style w:type="paragraph" w:customStyle="1" w:styleId="s16">
    <w:name w:val="s_16"/>
    <w:basedOn w:val="a"/>
    <w:rsid w:val="007E5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A91F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91F9B"/>
  </w:style>
  <w:style w:type="paragraph" w:styleId="a6">
    <w:name w:val="footer"/>
    <w:basedOn w:val="a"/>
    <w:link w:val="a7"/>
    <w:uiPriority w:val="99"/>
    <w:semiHidden/>
    <w:unhideWhenUsed/>
    <w:rsid w:val="00A91F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91F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3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96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192438/" TargetMode="External"/><Relationship Id="rId13" Type="http://schemas.openxmlformats.org/officeDocument/2006/relationships/hyperlink" Target="https://base.garant.ru/414460397/a3da8e352eb035efa844e8c6501a0858/" TargetMode="External"/><Relationship Id="rId18" Type="http://schemas.openxmlformats.org/officeDocument/2006/relationships/hyperlink" Target="https://base.garant.ru/403324424/c03c1c2ca213c273a260370a190e4816/" TargetMode="External"/><Relationship Id="rId26" Type="http://schemas.openxmlformats.org/officeDocument/2006/relationships/hyperlink" Target="https://base.garant.ru/403324424/c03c1c2ca213c273a260370a190e4816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ase.garant.ru/75013503/53f89421bbdaf741eb2d1ecc4ddb4c33/" TargetMode="External"/><Relationship Id="rId7" Type="http://schemas.openxmlformats.org/officeDocument/2006/relationships/hyperlink" Target="https://base.garant.ru/70192438/742dc84561ef2c86a147c816b6d9e3c3/" TargetMode="External"/><Relationship Id="rId12" Type="http://schemas.openxmlformats.org/officeDocument/2006/relationships/hyperlink" Target="https://base.garant.ru/414460397/" TargetMode="External"/><Relationship Id="rId17" Type="http://schemas.openxmlformats.org/officeDocument/2006/relationships/hyperlink" Target="https://base.garant.ru/12125268/da762a68a9574b563d3f79bbbf5a8070/" TargetMode="External"/><Relationship Id="rId25" Type="http://schemas.openxmlformats.org/officeDocument/2006/relationships/hyperlink" Target="https://base.garant.ru/403324424/c03c1c2ca213c273a260370a190e4816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ase.garant.ru/403324424/c03c1c2ca213c273a260370a190e4816/" TargetMode="External"/><Relationship Id="rId20" Type="http://schemas.openxmlformats.org/officeDocument/2006/relationships/hyperlink" Target="https://base.garant.ru/75081435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intrud.gov.ru/" TargetMode="External"/><Relationship Id="rId11" Type="http://schemas.openxmlformats.org/officeDocument/2006/relationships/hyperlink" Target="https://base.garant.ru/403324424/" TargetMode="External"/><Relationship Id="rId24" Type="http://schemas.openxmlformats.org/officeDocument/2006/relationships/hyperlink" Target="https://base.garant.ru/74953036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base.garant.ru/403324424/c03c1c2ca213c273a260370a190e4816/" TargetMode="External"/><Relationship Id="rId23" Type="http://schemas.openxmlformats.org/officeDocument/2006/relationships/hyperlink" Target="https://base.garant.ru/74953036/c9c989f1e999992b41b30686f0032f7d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base.garant.ru/403324424/c03c1c2ca213c273a260370a190e4816/" TargetMode="External"/><Relationship Id="rId19" Type="http://schemas.openxmlformats.org/officeDocument/2006/relationships/hyperlink" Target="https://base.garant.ru/75081435/53f89421bbdaf741eb2d1ecc4ddb4c33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ase.garant.ru/12125268/18504d0125d60b72a85018b2ceb24b1c/" TargetMode="External"/><Relationship Id="rId14" Type="http://schemas.openxmlformats.org/officeDocument/2006/relationships/hyperlink" Target="https://base.garant.ru/403324424/c03c1c2ca213c273a260370a190e4816/" TargetMode="External"/><Relationship Id="rId22" Type="http://schemas.openxmlformats.org/officeDocument/2006/relationships/hyperlink" Target="https://base.garant.ru/75013503/" TargetMode="External"/><Relationship Id="rId27" Type="http://schemas.openxmlformats.org/officeDocument/2006/relationships/hyperlink" Target="https://base.garant.ru/403324424/c03c1c2ca213c273a260370a190e481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991</Words>
  <Characters>5653</Characters>
  <Application>Microsoft Office Word</Application>
  <DocSecurity>0</DocSecurity>
  <Lines>47</Lines>
  <Paragraphs>13</Paragraphs>
  <ScaleCrop>false</ScaleCrop>
  <Company>Grizli777</Company>
  <LinksUpToDate>false</LinksUpToDate>
  <CharactersWithSpaces>6631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2026-11-02T11:18:00Z</dcterms:created>
  <dcterms:modified xsi:type="dcterms:W3CDTF">2026-11-02T11:21:00Z</dcterms:modified>
</cp:coreProperties>
</file>