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0D8" w:rsidRDefault="00C97BC7" w:rsidP="000670D8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Список проектов-финалистов, участников конкурса на </w:t>
      </w:r>
      <w:r w:rsidR="00EF6974">
        <w:rPr>
          <w:rFonts w:ascii="Times New Roman" w:hAnsi="Times New Roman" w:cs="Times New Roman"/>
          <w:sz w:val="26"/>
          <w:szCs w:val="26"/>
        </w:rPr>
        <w:t xml:space="preserve">получение </w:t>
      </w:r>
      <w:r>
        <w:rPr>
          <w:rFonts w:ascii="Times New Roman" w:hAnsi="Times New Roman" w:cs="Times New Roman"/>
          <w:sz w:val="26"/>
          <w:szCs w:val="26"/>
        </w:rPr>
        <w:t>статус</w:t>
      </w:r>
      <w:r w:rsidR="00EF6974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670D8" w:rsidRPr="00C12155">
        <w:rPr>
          <w:rFonts w:ascii="Times New Roman" w:hAnsi="Times New Roman" w:cs="Times New Roman"/>
          <w:sz w:val="26"/>
          <w:szCs w:val="26"/>
        </w:rPr>
        <w:t xml:space="preserve"> благополучателей Екатерининской Ассамблеи 202</w:t>
      </w:r>
      <w:r w:rsidR="00A6401A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74C11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proofErr w:type="gramStart"/>
      <w:r w:rsidR="00674C11">
        <w:rPr>
          <w:rFonts w:ascii="Times New Roman" w:hAnsi="Times New Roman" w:cs="Times New Roman"/>
          <w:sz w:val="26"/>
          <w:szCs w:val="26"/>
        </w:rPr>
        <w:t>шорт-лист</w:t>
      </w:r>
      <w:proofErr w:type="spellEnd"/>
      <w:proofErr w:type="gramEnd"/>
      <w:r w:rsidR="00674C11">
        <w:rPr>
          <w:rFonts w:ascii="Times New Roman" w:hAnsi="Times New Roman" w:cs="Times New Roman"/>
          <w:sz w:val="26"/>
          <w:szCs w:val="26"/>
        </w:rPr>
        <w:t>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0"/>
        <w:gridCol w:w="3623"/>
        <w:gridCol w:w="4185"/>
        <w:gridCol w:w="2049"/>
      </w:tblGrid>
      <w:tr w:rsidR="00AB6ECC" w:rsidRPr="00AB6ECC" w:rsidTr="00AB6ECC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B6ECC" w:rsidRPr="005C29FD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F1115"/>
                <w:kern w:val="0"/>
                <w:sz w:val="26"/>
                <w:szCs w:val="26"/>
                <w:lang w:eastAsia="ru-RU"/>
              </w:rPr>
            </w:pPr>
            <w:r w:rsidRPr="005C29FD">
              <w:rPr>
                <w:rFonts w:ascii="Times New Roman" w:eastAsia="Times New Roman" w:hAnsi="Times New Roman" w:cs="Times New Roman"/>
                <w:bCs/>
                <w:color w:val="0F1115"/>
                <w:kern w:val="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6"/>
                <w:szCs w:val="26"/>
                <w:lang w:eastAsia="ru-RU"/>
              </w:rPr>
              <w:t>Название организации (Заявитель)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6"/>
                <w:szCs w:val="26"/>
                <w:lang w:eastAsia="ru-RU"/>
              </w:rPr>
              <w:t>Название проекта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6"/>
                <w:szCs w:val="26"/>
                <w:lang w:eastAsia="ru-RU"/>
              </w:rPr>
              <w:t>Запрашиваемая сумма, руб.</w:t>
            </w:r>
          </w:p>
        </w:tc>
      </w:tr>
      <w:tr w:rsidR="00AB6ECC" w:rsidRPr="00AB6ECC" w:rsidTr="00AB6EC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B6ECC" w:rsidRPr="005C29FD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5C29FD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ГАУЗ СО «Свердловский областной онкологический диспансер»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 xml:space="preserve">«Организация сети центров скрининга </w:t>
            </w:r>
            <w:proofErr w:type="spellStart"/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колоректального</w:t>
            </w:r>
            <w:proofErr w:type="spellEnd"/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 xml:space="preserve"> рака»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107 011 800,00</w:t>
            </w:r>
          </w:p>
        </w:tc>
      </w:tr>
      <w:tr w:rsidR="00AB6ECC" w:rsidRPr="00AB6ECC" w:rsidTr="00AB6EC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B6ECC" w:rsidRPr="005C29FD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5C29FD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БФ помощи больным с нервно-мышечными заболеваниями и их семьями «ЛАМА» в пользу ОДКБ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«Маленькие победы: оснащение детского реабилитационного неврологического отделения специализированным оборудованием»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1 580 000,00</w:t>
            </w:r>
          </w:p>
        </w:tc>
      </w:tr>
      <w:tr w:rsidR="00AB6ECC" w:rsidRPr="00AB6ECC" w:rsidTr="00AB6EC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B6ECC" w:rsidRPr="005C29FD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5C29FD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МБУК «Нижнетагильский театр кукол»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«</w:t>
            </w:r>
            <w:proofErr w:type="spellStart"/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ТифлоКуклы</w:t>
            </w:r>
            <w:proofErr w:type="spellEnd"/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275 575,00</w:t>
            </w:r>
          </w:p>
        </w:tc>
      </w:tr>
      <w:tr w:rsidR="00AB6ECC" w:rsidRPr="00AB6ECC" w:rsidTr="00AB6EC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B6ECC" w:rsidRPr="005C29FD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5C29FD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ГБПОУ «Уральская специальная музыкальная школа (колледж)»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«Ремонт и оснащение Большого зала Уральской специальной музыкальной школы (колледжа)»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22 000 000,00</w:t>
            </w:r>
          </w:p>
        </w:tc>
      </w:tr>
      <w:tr w:rsidR="00AB6ECC" w:rsidRPr="00AB6ECC" w:rsidTr="00AB6EC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B6ECC" w:rsidRPr="005C29FD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5C29FD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АНО «Центр поиска пропавших людей»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«Пополнение автопарка ДПСО «</w:t>
            </w:r>
            <w:proofErr w:type="spellStart"/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ЛизаАлерт</w:t>
            </w:r>
            <w:proofErr w:type="spellEnd"/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» (Свердловская область): повышение мобильности поисковых групп»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5 193 950,00</w:t>
            </w:r>
          </w:p>
        </w:tc>
      </w:tr>
      <w:tr w:rsidR="00AB6ECC" w:rsidRPr="00AB6ECC" w:rsidTr="00AB6EC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B6ECC" w:rsidRPr="005C29FD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5C29FD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МОО по содействию семьям с детьми в трудной жизненной ситуации «Аистенок»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 xml:space="preserve">«Все дороги ведут к людям — повышение качества жизни семей с детьми через развитие Семейного </w:t>
            </w:r>
            <w:proofErr w:type="spellStart"/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Агротуризма</w:t>
            </w:r>
            <w:proofErr w:type="spellEnd"/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 xml:space="preserve"> и создание условий для трудовой занятости на малой территории»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20 842 800,00</w:t>
            </w:r>
          </w:p>
        </w:tc>
      </w:tr>
      <w:tr w:rsidR="00AB6ECC" w:rsidRPr="00AB6ECC" w:rsidTr="00AB6EC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B6ECC" w:rsidRPr="005C29FD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5C29FD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АНО «Служба распределения продуктов питания „Русский продовольственный фонд“»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«Екатерининская забота: системная продовольственная помощь уязвимым категориям населения Свердловской области»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1 696 535,51</w:t>
            </w:r>
          </w:p>
        </w:tc>
      </w:tr>
      <w:tr w:rsidR="00AB6ECC" w:rsidRPr="00AB6ECC" w:rsidTr="00AB6EC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B6ECC" w:rsidRPr="005C29FD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5C29FD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БФ «Живём»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«Улучшение жилищных условий малообеспеченных и многодетных семей, оказавшихся в сложной жизненной ситуации, проживающих на территории Свердловской области»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14 691 040,00</w:t>
            </w:r>
          </w:p>
        </w:tc>
      </w:tr>
      <w:tr w:rsidR="00AB6ECC" w:rsidRPr="00AB6ECC" w:rsidTr="00AB6EC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B6ECC" w:rsidRPr="005C29FD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5C29FD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 xml:space="preserve">АНО «Центр помощи </w:t>
            </w: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lastRenderedPageBreak/>
              <w:t>бездомным животным „Мишутка“»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lastRenderedPageBreak/>
              <w:t>«Уютный дом для «Мишутки»»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3 300 000,00</w:t>
            </w:r>
          </w:p>
        </w:tc>
      </w:tr>
      <w:tr w:rsidR="00AB6ECC" w:rsidRPr="00AB6ECC" w:rsidTr="00AB6EC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B6ECC" w:rsidRPr="005C29FD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5C29FD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 xml:space="preserve">ГАУСО </w:t>
            </w:r>
            <w:proofErr w:type="gramStart"/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СО</w:t>
            </w:r>
            <w:proofErr w:type="gramEnd"/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 xml:space="preserve"> «Комплексный центр социального обслуживания населения </w:t>
            </w:r>
            <w:proofErr w:type="spellStart"/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Слободо-Туринского</w:t>
            </w:r>
            <w:proofErr w:type="spellEnd"/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 xml:space="preserve"> района»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«Территория активного долголетия»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4 546 074,68</w:t>
            </w:r>
          </w:p>
        </w:tc>
      </w:tr>
      <w:tr w:rsidR="00AB6ECC" w:rsidRPr="00AB6ECC" w:rsidTr="00AB6ECC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AB6ECC" w:rsidRPr="005C29FD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5C29FD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СОО ООБФ «Российский детский фонд»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«Большая полоса для спортивного туризма»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AB6ECC" w:rsidRPr="00AB6ECC" w:rsidRDefault="00AB6ECC" w:rsidP="005C2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</w:pPr>
            <w:r w:rsidRPr="00AB6ECC">
              <w:rPr>
                <w:rFonts w:ascii="Times New Roman" w:eastAsia="Times New Roman" w:hAnsi="Times New Roman" w:cs="Times New Roman"/>
                <w:color w:val="0F1115"/>
                <w:kern w:val="0"/>
                <w:sz w:val="26"/>
                <w:szCs w:val="26"/>
                <w:lang w:eastAsia="ru-RU"/>
              </w:rPr>
              <w:t>8 591 073,00</w:t>
            </w:r>
          </w:p>
        </w:tc>
      </w:tr>
    </w:tbl>
    <w:p w:rsidR="00AB6ECC" w:rsidRDefault="00AB6ECC" w:rsidP="000670D8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AB6ECC" w:rsidRDefault="00AB6ECC" w:rsidP="000670D8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AB6ECC" w:rsidRDefault="00AB6ECC" w:rsidP="000670D8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AB6ECC" w:rsidRDefault="00AB6ECC" w:rsidP="000670D8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AB6ECC" w:rsidRDefault="00AB6ECC" w:rsidP="000670D8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0D606B" w:rsidRDefault="000D606B" w:rsidP="00BE1713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sectPr w:rsidR="000D606B" w:rsidSect="005C29FD">
      <w:footerReference w:type="default" r:id="rId8"/>
      <w:pgSz w:w="11906" w:h="16838"/>
      <w:pgMar w:top="720" w:right="720" w:bottom="1276" w:left="84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3EC6" w:rsidRDefault="006D3EC6" w:rsidP="00637BC6">
      <w:pPr>
        <w:spacing w:after="0" w:line="240" w:lineRule="auto"/>
      </w:pPr>
      <w:r>
        <w:separator/>
      </w:r>
    </w:p>
  </w:endnote>
  <w:endnote w:type="continuationSeparator" w:id="1">
    <w:p w:rsidR="006D3EC6" w:rsidRDefault="006D3EC6" w:rsidP="00637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674872"/>
      <w:docPartObj>
        <w:docPartGallery w:val="Page Numbers (Bottom of Page)"/>
        <w:docPartUnique/>
      </w:docPartObj>
    </w:sdtPr>
    <w:sdtContent>
      <w:p w:rsidR="00637BC6" w:rsidRDefault="00331BDF">
        <w:pPr>
          <w:pStyle w:val="a8"/>
          <w:jc w:val="center"/>
        </w:pPr>
        <w:r>
          <w:fldChar w:fldCharType="begin"/>
        </w:r>
        <w:r w:rsidR="00637BC6">
          <w:instrText>PAGE   \* MERGEFORMAT</w:instrText>
        </w:r>
        <w:r>
          <w:fldChar w:fldCharType="separate"/>
        </w:r>
        <w:r w:rsidR="005A04B6">
          <w:rPr>
            <w:noProof/>
          </w:rPr>
          <w:t>2</w:t>
        </w:r>
        <w:r>
          <w:fldChar w:fldCharType="end"/>
        </w:r>
      </w:p>
    </w:sdtContent>
  </w:sdt>
  <w:p w:rsidR="00637BC6" w:rsidRDefault="00637BC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3EC6" w:rsidRDefault="006D3EC6" w:rsidP="00637BC6">
      <w:pPr>
        <w:spacing w:after="0" w:line="240" w:lineRule="auto"/>
      </w:pPr>
      <w:r>
        <w:separator/>
      </w:r>
    </w:p>
  </w:footnote>
  <w:footnote w:type="continuationSeparator" w:id="1">
    <w:p w:rsidR="006D3EC6" w:rsidRDefault="006D3EC6" w:rsidP="00637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D723E"/>
    <w:multiLevelType w:val="hybridMultilevel"/>
    <w:tmpl w:val="10B42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B5F98"/>
    <w:multiLevelType w:val="hybridMultilevel"/>
    <w:tmpl w:val="44A83C48"/>
    <w:lvl w:ilvl="0" w:tplc="E166C4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95EBE"/>
    <w:multiLevelType w:val="hybridMultilevel"/>
    <w:tmpl w:val="F9C82CEE"/>
    <w:lvl w:ilvl="0" w:tplc="C0A6334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062044"/>
    <w:multiLevelType w:val="hybridMultilevel"/>
    <w:tmpl w:val="04D47306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E03CDB"/>
    <w:multiLevelType w:val="hybridMultilevel"/>
    <w:tmpl w:val="B516A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196DC6"/>
    <w:multiLevelType w:val="hybridMultilevel"/>
    <w:tmpl w:val="13F89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D22742"/>
    <w:multiLevelType w:val="hybridMultilevel"/>
    <w:tmpl w:val="9E56D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E74624"/>
    <w:multiLevelType w:val="multilevel"/>
    <w:tmpl w:val="5050A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5136"/>
    <w:rsid w:val="000670D8"/>
    <w:rsid w:val="000A2F60"/>
    <w:rsid w:val="000A5C05"/>
    <w:rsid w:val="000A61BE"/>
    <w:rsid w:val="000D32BC"/>
    <w:rsid w:val="000D55A8"/>
    <w:rsid w:val="000D606B"/>
    <w:rsid w:val="000F15F4"/>
    <w:rsid w:val="00110F3C"/>
    <w:rsid w:val="00120976"/>
    <w:rsid w:val="001332A3"/>
    <w:rsid w:val="0014065B"/>
    <w:rsid w:val="00152B83"/>
    <w:rsid w:val="00172020"/>
    <w:rsid w:val="001D3BBB"/>
    <w:rsid w:val="001E081A"/>
    <w:rsid w:val="00223157"/>
    <w:rsid w:val="00290AE7"/>
    <w:rsid w:val="00297693"/>
    <w:rsid w:val="002A2CC1"/>
    <w:rsid w:val="00331BDF"/>
    <w:rsid w:val="00371809"/>
    <w:rsid w:val="00374865"/>
    <w:rsid w:val="003B7600"/>
    <w:rsid w:val="00443F13"/>
    <w:rsid w:val="00454485"/>
    <w:rsid w:val="00476055"/>
    <w:rsid w:val="00482851"/>
    <w:rsid w:val="0049556A"/>
    <w:rsid w:val="004C39AF"/>
    <w:rsid w:val="00505136"/>
    <w:rsid w:val="00512101"/>
    <w:rsid w:val="00527F94"/>
    <w:rsid w:val="00561640"/>
    <w:rsid w:val="005A04B6"/>
    <w:rsid w:val="005C29FD"/>
    <w:rsid w:val="005D2072"/>
    <w:rsid w:val="00614078"/>
    <w:rsid w:val="006233D4"/>
    <w:rsid w:val="006253BD"/>
    <w:rsid w:val="00626B5A"/>
    <w:rsid w:val="00632AB9"/>
    <w:rsid w:val="00637BC6"/>
    <w:rsid w:val="00671173"/>
    <w:rsid w:val="00674C11"/>
    <w:rsid w:val="00681CF4"/>
    <w:rsid w:val="0068243D"/>
    <w:rsid w:val="006B0051"/>
    <w:rsid w:val="006D3EC6"/>
    <w:rsid w:val="006E1600"/>
    <w:rsid w:val="00725D49"/>
    <w:rsid w:val="007614D8"/>
    <w:rsid w:val="007A7E3F"/>
    <w:rsid w:val="007B4BB3"/>
    <w:rsid w:val="007E0681"/>
    <w:rsid w:val="0082722F"/>
    <w:rsid w:val="0084511A"/>
    <w:rsid w:val="00863B1E"/>
    <w:rsid w:val="008812AD"/>
    <w:rsid w:val="008C7BF6"/>
    <w:rsid w:val="008F3D5F"/>
    <w:rsid w:val="00904F46"/>
    <w:rsid w:val="00951764"/>
    <w:rsid w:val="00961DD9"/>
    <w:rsid w:val="00971CC7"/>
    <w:rsid w:val="009738D9"/>
    <w:rsid w:val="00981B69"/>
    <w:rsid w:val="0098318D"/>
    <w:rsid w:val="009B1DD2"/>
    <w:rsid w:val="009B72E5"/>
    <w:rsid w:val="009C4B4A"/>
    <w:rsid w:val="009D25AB"/>
    <w:rsid w:val="009E07F0"/>
    <w:rsid w:val="00A16287"/>
    <w:rsid w:val="00A23E1C"/>
    <w:rsid w:val="00A274C8"/>
    <w:rsid w:val="00A63D0A"/>
    <w:rsid w:val="00A6401A"/>
    <w:rsid w:val="00A90527"/>
    <w:rsid w:val="00AB6ECC"/>
    <w:rsid w:val="00AC4752"/>
    <w:rsid w:val="00AD0570"/>
    <w:rsid w:val="00AD2C42"/>
    <w:rsid w:val="00AD76E1"/>
    <w:rsid w:val="00B0558D"/>
    <w:rsid w:val="00B0598A"/>
    <w:rsid w:val="00B15A49"/>
    <w:rsid w:val="00B16E7A"/>
    <w:rsid w:val="00B23071"/>
    <w:rsid w:val="00B4038B"/>
    <w:rsid w:val="00B4577D"/>
    <w:rsid w:val="00B853CD"/>
    <w:rsid w:val="00BA49F7"/>
    <w:rsid w:val="00BA555D"/>
    <w:rsid w:val="00BE1713"/>
    <w:rsid w:val="00BF5427"/>
    <w:rsid w:val="00C12155"/>
    <w:rsid w:val="00C97BC7"/>
    <w:rsid w:val="00CA7F0C"/>
    <w:rsid w:val="00CE2E5B"/>
    <w:rsid w:val="00D140F4"/>
    <w:rsid w:val="00D34224"/>
    <w:rsid w:val="00DA608D"/>
    <w:rsid w:val="00DE0F70"/>
    <w:rsid w:val="00DE4389"/>
    <w:rsid w:val="00E07230"/>
    <w:rsid w:val="00E40F1A"/>
    <w:rsid w:val="00E437B2"/>
    <w:rsid w:val="00E86235"/>
    <w:rsid w:val="00ED27B0"/>
    <w:rsid w:val="00EF312D"/>
    <w:rsid w:val="00EF6974"/>
    <w:rsid w:val="00F437A1"/>
    <w:rsid w:val="00F54C9F"/>
    <w:rsid w:val="00F7011D"/>
    <w:rsid w:val="00F92F61"/>
    <w:rsid w:val="00FA4A58"/>
    <w:rsid w:val="00FA64F3"/>
    <w:rsid w:val="00FB2F6A"/>
    <w:rsid w:val="00FB3A1C"/>
    <w:rsid w:val="00FE4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"/>
    <w:basedOn w:val="a"/>
    <w:uiPriority w:val="34"/>
    <w:qFormat/>
    <w:rsid w:val="004C39AF"/>
    <w:pPr>
      <w:ind w:left="720"/>
      <w:contextualSpacing/>
    </w:pPr>
  </w:style>
  <w:style w:type="character" w:styleId="a4">
    <w:name w:val="Hyperlink"/>
    <w:rsid w:val="00FB3A1C"/>
    <w:rPr>
      <w:color w:val="0000FF"/>
      <w:u w:val="single"/>
    </w:rPr>
  </w:style>
  <w:style w:type="paragraph" w:customStyle="1" w:styleId="font8">
    <w:name w:val="font_8"/>
    <w:basedOn w:val="a"/>
    <w:rsid w:val="008F3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5">
    <w:name w:val="Strong"/>
    <w:uiPriority w:val="22"/>
    <w:qFormat/>
    <w:rsid w:val="000D606B"/>
    <w:rPr>
      <w:b/>
      <w:bCs/>
    </w:rPr>
  </w:style>
  <w:style w:type="character" w:customStyle="1" w:styleId="skip-quote-patch">
    <w:name w:val="skip-quote-patch"/>
    <w:rsid w:val="000D606B"/>
  </w:style>
  <w:style w:type="paragraph" w:customStyle="1" w:styleId="ds-markdown-paragraph">
    <w:name w:val="ds-markdown-paragraph"/>
    <w:basedOn w:val="a"/>
    <w:rsid w:val="000D6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37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7BC6"/>
  </w:style>
  <w:style w:type="paragraph" w:styleId="a8">
    <w:name w:val="footer"/>
    <w:basedOn w:val="a"/>
    <w:link w:val="a9"/>
    <w:uiPriority w:val="99"/>
    <w:unhideWhenUsed/>
    <w:rsid w:val="00637B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7B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2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039DA-539E-482B-A2CB-310F733C2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Кансафарова Татьяна Анасовна</dc:creator>
  <cp:keywords/>
  <dc:description/>
  <cp:lastModifiedBy>Пользователь</cp:lastModifiedBy>
  <cp:revision>13</cp:revision>
  <cp:lastPrinted>2024-01-30T08:36:00Z</cp:lastPrinted>
  <dcterms:created xsi:type="dcterms:W3CDTF">2026-10-06T04:34:00Z</dcterms:created>
  <dcterms:modified xsi:type="dcterms:W3CDTF">2026-10-07T09:43:00Z</dcterms:modified>
</cp:coreProperties>
</file>