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5C71" w14:textId="77777777" w:rsidR="002F6F41" w:rsidRDefault="002F6F41" w:rsidP="00B84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1A246" w14:textId="50CE10E7" w:rsidR="00241894" w:rsidRDefault="00605FCB" w:rsidP="00B84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A21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0E2" w:rsidRPr="007730E2">
        <w:rPr>
          <w:rFonts w:ascii="Times New Roman" w:hAnsi="Times New Roman" w:cs="Times New Roman"/>
          <w:b/>
          <w:bCs/>
          <w:sz w:val="28"/>
          <w:szCs w:val="28"/>
        </w:rPr>
        <w:t xml:space="preserve">секции </w:t>
      </w:r>
      <w:r w:rsidR="00B84D61" w:rsidRPr="00B84D61">
        <w:rPr>
          <w:rFonts w:ascii="Times New Roman" w:hAnsi="Times New Roman" w:cs="Times New Roman"/>
          <w:b/>
          <w:bCs/>
          <w:sz w:val="28"/>
          <w:szCs w:val="28"/>
        </w:rPr>
        <w:t>на тему «</w:t>
      </w:r>
      <w:r w:rsidR="007730E2" w:rsidRPr="007730E2">
        <w:rPr>
          <w:rFonts w:ascii="Times New Roman" w:hAnsi="Times New Roman" w:cs="Times New Roman"/>
          <w:b/>
          <w:bCs/>
          <w:sz w:val="28"/>
          <w:szCs w:val="28"/>
        </w:rPr>
        <w:t>Роль городов в реализации проектов научно-технологического развития</w:t>
      </w:r>
      <w:r w:rsidR="00B84D61" w:rsidRPr="00B84D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4"/>
        <w:tblW w:w="1034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301"/>
      </w:tblGrid>
      <w:tr w:rsidR="00A2189D" w:rsidRPr="00724D1B" w14:paraId="4138CA41" w14:textId="77777777" w:rsidTr="00150841">
        <w:tc>
          <w:tcPr>
            <w:tcW w:w="5048" w:type="dxa"/>
          </w:tcPr>
          <w:p w14:paraId="0299FEED" w14:textId="60AB224E" w:rsidR="00A2189D" w:rsidRDefault="007730E2" w:rsidP="00506CEA">
            <w:pPr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</w:pPr>
            <w:r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>14</w:t>
            </w:r>
            <w:r w:rsidR="00554118"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>ноября</w:t>
            </w:r>
            <w:r w:rsidR="00A2189D" w:rsidRPr="00724D1B"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 xml:space="preserve"> 202</w:t>
            </w:r>
            <w:r w:rsidR="008A7C25"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>4</w:t>
            </w:r>
            <w:r w:rsidR="00A2189D" w:rsidRPr="00724D1B"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 xml:space="preserve"> года</w:t>
            </w:r>
          </w:p>
          <w:p w14:paraId="68D5696A" w14:textId="2CDD6F8D" w:rsidR="00A2189D" w:rsidRPr="00724D1B" w:rsidRDefault="00A2189D" w:rsidP="00554118">
            <w:pPr>
              <w:rPr>
                <w:rFonts w:ascii="Liberation Serif" w:eastAsia="MS Mincho" w:hAnsi="Liberation Serif" w:cs="Liberation Serif"/>
                <w:b/>
                <w:i/>
                <w:iCs/>
                <w:sz w:val="28"/>
                <w:szCs w:val="28"/>
                <w:lang w:eastAsia="ja-JP"/>
              </w:rPr>
            </w:pPr>
          </w:p>
        </w:tc>
        <w:tc>
          <w:tcPr>
            <w:tcW w:w="5301" w:type="dxa"/>
          </w:tcPr>
          <w:p w14:paraId="2D940830" w14:textId="17B61C77" w:rsidR="007730E2" w:rsidRPr="007730E2" w:rsidRDefault="007730E2" w:rsidP="007730E2">
            <w:pPr>
              <w:jc w:val="right"/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</w:pPr>
            <w:r w:rsidRPr="007730E2"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>г. Екатеринбург,</w:t>
            </w:r>
          </w:p>
          <w:p w14:paraId="230AD53B" w14:textId="77777777" w:rsidR="007730E2" w:rsidRPr="007730E2" w:rsidRDefault="007730E2" w:rsidP="007730E2">
            <w:pPr>
              <w:jc w:val="right"/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</w:pPr>
            <w:r w:rsidRPr="007730E2"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>Конгресс-центр «Екатеринбург ЭКСПО»,</w:t>
            </w:r>
          </w:p>
          <w:p w14:paraId="2774A709" w14:textId="20BE55BD" w:rsidR="007730E2" w:rsidRPr="00D70CC2" w:rsidRDefault="007730E2" w:rsidP="00161301">
            <w:pPr>
              <w:jc w:val="right"/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</w:pPr>
            <w:r w:rsidRPr="007730E2">
              <w:rPr>
                <w:rFonts w:ascii="Liberation Serif" w:eastAsia="MS Mincho" w:hAnsi="Liberation Serif" w:cs="Liberation Serif"/>
                <w:bCs/>
                <w:i/>
                <w:iCs/>
                <w:sz w:val="28"/>
                <w:szCs w:val="28"/>
                <w:lang w:eastAsia="ja-JP"/>
              </w:rPr>
              <w:t xml:space="preserve"> Экспо Бульвар, 2, зал 3.10</w:t>
            </w:r>
          </w:p>
        </w:tc>
      </w:tr>
    </w:tbl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A06B5A" w:rsidRPr="00181B0A" w14:paraId="119F02D5" w14:textId="368F8D05" w:rsidTr="00A06B5A">
        <w:tc>
          <w:tcPr>
            <w:tcW w:w="1985" w:type="dxa"/>
          </w:tcPr>
          <w:p w14:paraId="6C8AEF5E" w14:textId="1955F788" w:rsidR="00A06B5A" w:rsidRPr="009077D3" w:rsidRDefault="00A06B5A" w:rsidP="00F353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10.00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="00773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7730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364" w:type="dxa"/>
          </w:tcPr>
          <w:p w14:paraId="3A943050" w14:textId="59479381" w:rsidR="00A06B5A" w:rsidRDefault="007730E2" w:rsidP="006A5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мероприятия, приветственное слово</w:t>
            </w:r>
          </w:p>
          <w:p w14:paraId="290DCDDB" w14:textId="5A1623F3" w:rsidR="00A06B5A" w:rsidRPr="00387611" w:rsidRDefault="007730E2" w:rsidP="006A506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730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Высокинский</w:t>
            </w:r>
            <w:proofErr w:type="spellEnd"/>
            <w:r w:rsidRPr="007730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Александр Геннадьевич</w:t>
            </w:r>
            <w:r w:rsidRPr="007730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Сенатор Совета Федерации Федерального Собрания Российской Федерации, Заместитель председателя Комитета по федеративному устройству, региональной политике, местному самоуправлению и делам Севера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</w:t>
            </w:r>
            <w:r w:rsidR="00346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модератор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A06B5A" w:rsidRPr="00181B0A" w14:paraId="7A021DCD" w14:textId="78BAE747" w:rsidTr="00A06B5A">
        <w:tc>
          <w:tcPr>
            <w:tcW w:w="1985" w:type="dxa"/>
          </w:tcPr>
          <w:p w14:paraId="43D09D37" w14:textId="745A38C8" w:rsidR="00A06B5A" w:rsidRDefault="00A06B5A" w:rsidP="00F353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6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46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</w:t>
            </w:r>
            <w:r w:rsidR="00346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46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14:paraId="66F2C61D" w14:textId="23CBA74D" w:rsidR="00A06B5A" w:rsidRPr="00193EAE" w:rsidRDefault="00346329" w:rsidP="00193EA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  <w:p w14:paraId="352C27DD" w14:textId="73F5E331" w:rsidR="00A06B5A" w:rsidRPr="00984C4A" w:rsidRDefault="00346329" w:rsidP="004A245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463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Шохин Андрей Станиславович</w:t>
            </w:r>
            <w:r w:rsidRPr="00346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Сенатор Совета Федерации Федерального Собрания Российской Федерации, Член Коми</w:t>
            </w:r>
            <w:r w:rsidR="004A24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тета по экономической политике</w:t>
            </w:r>
          </w:p>
        </w:tc>
      </w:tr>
      <w:tr w:rsidR="00A06B5A" w:rsidRPr="00181B0A" w14:paraId="6FF62651" w14:textId="14290B1D" w:rsidTr="00A06B5A">
        <w:tc>
          <w:tcPr>
            <w:tcW w:w="1985" w:type="dxa"/>
          </w:tcPr>
          <w:p w14:paraId="79794FE8" w14:textId="3793EFCE" w:rsidR="00A06B5A" w:rsidRPr="00BB55C2" w:rsidRDefault="00A06B5A" w:rsidP="00166A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5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346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BB5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346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B5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– 1</w:t>
            </w:r>
            <w:r w:rsidR="00346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BB5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24F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46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14:paraId="1748DBD3" w14:textId="497BF3D6" w:rsidR="00A06B5A" w:rsidRDefault="00B24FC0" w:rsidP="00166A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F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Промышленный потенциал города Уфы</w:t>
            </w:r>
          </w:p>
          <w:p w14:paraId="3DFB6248" w14:textId="1AD00243" w:rsidR="00A06B5A" w:rsidRPr="005B3AB5" w:rsidRDefault="00346329" w:rsidP="00166A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32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Суворова Елена Сергеевна</w:t>
            </w:r>
            <w:r w:rsidR="004A24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Н</w:t>
            </w:r>
            <w:r w:rsidRPr="003463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ачальник Управления по работе с промышленными и муниципальными предприятиями и тарифному регулированию Администрации города Уфа</w:t>
            </w:r>
          </w:p>
        </w:tc>
      </w:tr>
      <w:tr w:rsidR="00346329" w:rsidRPr="00181B0A" w14:paraId="1B23EFFE" w14:textId="77777777" w:rsidTr="00A06B5A">
        <w:tc>
          <w:tcPr>
            <w:tcW w:w="1985" w:type="dxa"/>
          </w:tcPr>
          <w:p w14:paraId="5EE41F79" w14:textId="53A8DA46" w:rsidR="00346329" w:rsidRPr="00BB55C2" w:rsidRDefault="00346329" w:rsidP="00E777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E77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– 10.</w:t>
            </w:r>
            <w:r w:rsidR="00E77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8364" w:type="dxa"/>
          </w:tcPr>
          <w:p w14:paraId="6D6431EA" w14:textId="77777777" w:rsidR="00346329" w:rsidRDefault="00346329" w:rsidP="00166A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6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развития и внедрения инноваций на территории субъектов со стороны государственной корпорации</w:t>
            </w:r>
          </w:p>
          <w:p w14:paraId="7C3C83D7" w14:textId="4071ADC9" w:rsidR="00346329" w:rsidRPr="0016356C" w:rsidRDefault="0016356C" w:rsidP="0034632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63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Пегин</w:t>
            </w:r>
            <w:proofErr w:type="spellEnd"/>
            <w:r w:rsidRPr="0016356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Николай Анатольевич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</w:t>
            </w:r>
            <w:r w:rsidRPr="001635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Генеральный директор АО «Атом-ТОР»</w:t>
            </w:r>
          </w:p>
          <w:p w14:paraId="70983B32" w14:textId="0BEE5384" w:rsidR="00346329" w:rsidRPr="00CC43F3" w:rsidRDefault="004A2453" w:rsidP="00825F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4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Голубев Алексей Викторович, </w:t>
            </w:r>
            <w:bookmarkStart w:id="0" w:name="_GoBack"/>
            <w:r w:rsidRPr="004A24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Президент Ассоциации </w:t>
            </w:r>
            <w:r w:rsidR="00825F5D" w:rsidRPr="00825F5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ЗАТО атомной промышленности</w:t>
            </w:r>
            <w:bookmarkEnd w:id="0"/>
          </w:p>
        </w:tc>
      </w:tr>
      <w:tr w:rsidR="00346329" w:rsidRPr="00181B0A" w14:paraId="5EC43162" w14:textId="77777777" w:rsidTr="00A06B5A">
        <w:tc>
          <w:tcPr>
            <w:tcW w:w="1985" w:type="dxa"/>
          </w:tcPr>
          <w:p w14:paraId="3C026A18" w14:textId="429F9351" w:rsidR="00346329" w:rsidRPr="00BB55C2" w:rsidRDefault="005E2BBB" w:rsidP="00E777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="00E77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– 11.</w:t>
            </w:r>
            <w:r w:rsidR="00E77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14:paraId="0479559A" w14:textId="77777777" w:rsidR="00346329" w:rsidRDefault="005E2BBB" w:rsidP="00166A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Существующие </w:t>
            </w:r>
            <w:r w:rsidRPr="005E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практики по развитию инвестиционного потенциала территорий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проблемы </w:t>
            </w:r>
            <w:r w:rsidRPr="005E2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решения инфраструктурных вопросов при локализации высокотехнологичных производств</w:t>
            </w:r>
          </w:p>
          <w:p w14:paraId="6B9D073C" w14:textId="5785341B" w:rsidR="005E2BBB" w:rsidRPr="005E2BBB" w:rsidRDefault="004A2453" w:rsidP="005E2BBB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A24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Неустроев Евгений Валерьевич,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</w:t>
            </w:r>
            <w:r w:rsidRPr="004A245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ачальник Свердловского центра инновационного развития Свердловской железной дороги – филиала ОАО «РЖД»</w:t>
            </w:r>
          </w:p>
          <w:p w14:paraId="43ACFF1F" w14:textId="4CF31A78" w:rsidR="005E2BBB" w:rsidRPr="00CC43F3" w:rsidRDefault="005E2BBB" w:rsidP="004A24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2B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Пачкай Илья Николаевич</w:t>
            </w:r>
            <w:r w:rsidRPr="005E2BB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r w:rsidR="004A24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</w:t>
            </w:r>
            <w:r w:rsidRPr="005E2BB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енеральный директор Агентство по привлечению инвестиций Свердловской области</w:t>
            </w:r>
          </w:p>
        </w:tc>
      </w:tr>
      <w:tr w:rsidR="00346329" w:rsidRPr="00181B0A" w14:paraId="3054F5DC" w14:textId="77777777" w:rsidTr="00A06B5A">
        <w:tc>
          <w:tcPr>
            <w:tcW w:w="1985" w:type="dxa"/>
          </w:tcPr>
          <w:p w14:paraId="2820703C" w14:textId="61032B24" w:rsidR="00346329" w:rsidRPr="00BB55C2" w:rsidRDefault="005E2BBB" w:rsidP="00E777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="00E777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11.25</w:t>
            </w:r>
          </w:p>
        </w:tc>
        <w:tc>
          <w:tcPr>
            <w:tcW w:w="8364" w:type="dxa"/>
          </w:tcPr>
          <w:p w14:paraId="7F7E6E28" w14:textId="7F55A041" w:rsidR="00346329" w:rsidRPr="00CC43F3" w:rsidRDefault="005E2BBB" w:rsidP="00166A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Обсуждение, ответы на вопросы</w:t>
            </w:r>
          </w:p>
        </w:tc>
      </w:tr>
      <w:tr w:rsidR="005E2BBB" w:rsidRPr="00181B0A" w14:paraId="7DC92808" w14:textId="77777777" w:rsidTr="00A06B5A">
        <w:tc>
          <w:tcPr>
            <w:tcW w:w="1985" w:type="dxa"/>
          </w:tcPr>
          <w:p w14:paraId="638A52BA" w14:textId="4A8EA7F4" w:rsidR="005E2BBB" w:rsidRPr="00BB55C2" w:rsidRDefault="005E2BBB" w:rsidP="00166A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11.25 – 11.30</w:t>
            </w:r>
          </w:p>
        </w:tc>
        <w:tc>
          <w:tcPr>
            <w:tcW w:w="8364" w:type="dxa"/>
          </w:tcPr>
          <w:p w14:paraId="4C94A6A0" w14:textId="22696644" w:rsidR="005E2BBB" w:rsidRPr="00CC43F3" w:rsidRDefault="005E2BBB" w:rsidP="00166A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итогов, закрытие мероприятия</w:t>
            </w:r>
          </w:p>
        </w:tc>
      </w:tr>
    </w:tbl>
    <w:p w14:paraId="6CE73C40" w14:textId="77777777" w:rsidR="00FC4023" w:rsidRPr="00181B0A" w:rsidRDefault="00FC4023" w:rsidP="0016130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FC4023" w:rsidRPr="00181B0A" w:rsidSect="0016130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3DC4"/>
    <w:multiLevelType w:val="hybridMultilevel"/>
    <w:tmpl w:val="B03A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1343"/>
    <w:multiLevelType w:val="hybridMultilevel"/>
    <w:tmpl w:val="69E8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24F4"/>
    <w:multiLevelType w:val="hybridMultilevel"/>
    <w:tmpl w:val="DA8C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2871"/>
    <w:multiLevelType w:val="hybridMultilevel"/>
    <w:tmpl w:val="7C20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B45B5"/>
    <w:multiLevelType w:val="hybridMultilevel"/>
    <w:tmpl w:val="0360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98F"/>
    <w:multiLevelType w:val="hybridMultilevel"/>
    <w:tmpl w:val="656C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66F3"/>
    <w:multiLevelType w:val="hybridMultilevel"/>
    <w:tmpl w:val="87AC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06254"/>
    <w:multiLevelType w:val="hybridMultilevel"/>
    <w:tmpl w:val="E90AB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008EF"/>
    <w:multiLevelType w:val="hybridMultilevel"/>
    <w:tmpl w:val="E016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D7DE9"/>
    <w:multiLevelType w:val="hybridMultilevel"/>
    <w:tmpl w:val="389C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26770"/>
    <w:multiLevelType w:val="hybridMultilevel"/>
    <w:tmpl w:val="848C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2544"/>
    <w:multiLevelType w:val="hybridMultilevel"/>
    <w:tmpl w:val="BF22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E3374"/>
    <w:multiLevelType w:val="hybridMultilevel"/>
    <w:tmpl w:val="7046B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3550"/>
    <w:multiLevelType w:val="hybridMultilevel"/>
    <w:tmpl w:val="D760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469B"/>
    <w:multiLevelType w:val="hybridMultilevel"/>
    <w:tmpl w:val="DDF490B2"/>
    <w:lvl w:ilvl="0" w:tplc="EE6098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7D712F"/>
    <w:multiLevelType w:val="hybridMultilevel"/>
    <w:tmpl w:val="C5501A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17305B"/>
    <w:multiLevelType w:val="hybridMultilevel"/>
    <w:tmpl w:val="A940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A2210"/>
    <w:multiLevelType w:val="hybridMultilevel"/>
    <w:tmpl w:val="0296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C0F3A"/>
    <w:multiLevelType w:val="hybridMultilevel"/>
    <w:tmpl w:val="4E4A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12"/>
  </w:num>
  <w:num w:numId="5">
    <w:abstractNumId w:val="11"/>
  </w:num>
  <w:num w:numId="6">
    <w:abstractNumId w:val="16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13"/>
  </w:num>
  <w:num w:numId="16">
    <w:abstractNumId w:val="15"/>
  </w:num>
  <w:num w:numId="17">
    <w:abstractNumId w:val="5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4F"/>
    <w:rsid w:val="000162A0"/>
    <w:rsid w:val="000B7C5F"/>
    <w:rsid w:val="000C0F0C"/>
    <w:rsid w:val="000E2F9E"/>
    <w:rsid w:val="000F0C74"/>
    <w:rsid w:val="001124F8"/>
    <w:rsid w:val="001410D1"/>
    <w:rsid w:val="00150841"/>
    <w:rsid w:val="00160437"/>
    <w:rsid w:val="00161301"/>
    <w:rsid w:val="0016356C"/>
    <w:rsid w:val="00164459"/>
    <w:rsid w:val="00166A0F"/>
    <w:rsid w:val="00177EB5"/>
    <w:rsid w:val="00181B0A"/>
    <w:rsid w:val="00184DED"/>
    <w:rsid w:val="00193EAE"/>
    <w:rsid w:val="001A4748"/>
    <w:rsid w:val="001A575C"/>
    <w:rsid w:val="001B304A"/>
    <w:rsid w:val="001F564F"/>
    <w:rsid w:val="001F6D56"/>
    <w:rsid w:val="001F7AF8"/>
    <w:rsid w:val="00202041"/>
    <w:rsid w:val="00225B54"/>
    <w:rsid w:val="00241894"/>
    <w:rsid w:val="0025028D"/>
    <w:rsid w:val="00290C87"/>
    <w:rsid w:val="002D308E"/>
    <w:rsid w:val="002F32C8"/>
    <w:rsid w:val="002F6F41"/>
    <w:rsid w:val="0030575C"/>
    <w:rsid w:val="003456FA"/>
    <w:rsid w:val="00345C4D"/>
    <w:rsid w:val="00346329"/>
    <w:rsid w:val="00355737"/>
    <w:rsid w:val="00371FE3"/>
    <w:rsid w:val="00387611"/>
    <w:rsid w:val="003D0118"/>
    <w:rsid w:val="00426952"/>
    <w:rsid w:val="0043061C"/>
    <w:rsid w:val="004A2453"/>
    <w:rsid w:val="004E0FAD"/>
    <w:rsid w:val="004E44A2"/>
    <w:rsid w:val="00500523"/>
    <w:rsid w:val="00524BAD"/>
    <w:rsid w:val="00526553"/>
    <w:rsid w:val="00534B15"/>
    <w:rsid w:val="0053539A"/>
    <w:rsid w:val="0054436C"/>
    <w:rsid w:val="005447F0"/>
    <w:rsid w:val="00550E2B"/>
    <w:rsid w:val="00552806"/>
    <w:rsid w:val="00554118"/>
    <w:rsid w:val="00564922"/>
    <w:rsid w:val="005A52E6"/>
    <w:rsid w:val="005B10CA"/>
    <w:rsid w:val="005B3AB5"/>
    <w:rsid w:val="005E0127"/>
    <w:rsid w:val="005E2BBB"/>
    <w:rsid w:val="005F5FA6"/>
    <w:rsid w:val="006004E3"/>
    <w:rsid w:val="00605FCB"/>
    <w:rsid w:val="00622AEA"/>
    <w:rsid w:val="006367BE"/>
    <w:rsid w:val="00653277"/>
    <w:rsid w:val="00696523"/>
    <w:rsid w:val="006A5066"/>
    <w:rsid w:val="006A52F3"/>
    <w:rsid w:val="007431CD"/>
    <w:rsid w:val="00750E9F"/>
    <w:rsid w:val="00751576"/>
    <w:rsid w:val="00752B59"/>
    <w:rsid w:val="007730E2"/>
    <w:rsid w:val="00783C0E"/>
    <w:rsid w:val="007949AE"/>
    <w:rsid w:val="007A482B"/>
    <w:rsid w:val="007A5FEA"/>
    <w:rsid w:val="007D4B36"/>
    <w:rsid w:val="0080033F"/>
    <w:rsid w:val="00805487"/>
    <w:rsid w:val="00825D1E"/>
    <w:rsid w:val="00825F5D"/>
    <w:rsid w:val="008448BE"/>
    <w:rsid w:val="008863D9"/>
    <w:rsid w:val="008A7C25"/>
    <w:rsid w:val="008E533B"/>
    <w:rsid w:val="009077D3"/>
    <w:rsid w:val="00910B6B"/>
    <w:rsid w:val="009120D7"/>
    <w:rsid w:val="00913A84"/>
    <w:rsid w:val="00915A08"/>
    <w:rsid w:val="0092226D"/>
    <w:rsid w:val="00926855"/>
    <w:rsid w:val="00935A0A"/>
    <w:rsid w:val="00983D1D"/>
    <w:rsid w:val="00984C4A"/>
    <w:rsid w:val="00987FB1"/>
    <w:rsid w:val="009A06EA"/>
    <w:rsid w:val="009E54A7"/>
    <w:rsid w:val="00A06B5A"/>
    <w:rsid w:val="00A14D16"/>
    <w:rsid w:val="00A2189D"/>
    <w:rsid w:val="00A40B2A"/>
    <w:rsid w:val="00A8412B"/>
    <w:rsid w:val="00AB7250"/>
    <w:rsid w:val="00AC09CD"/>
    <w:rsid w:val="00AD1041"/>
    <w:rsid w:val="00AE4488"/>
    <w:rsid w:val="00B24FC0"/>
    <w:rsid w:val="00B465CE"/>
    <w:rsid w:val="00B5331F"/>
    <w:rsid w:val="00B65822"/>
    <w:rsid w:val="00B71BF6"/>
    <w:rsid w:val="00B84D61"/>
    <w:rsid w:val="00B86AA9"/>
    <w:rsid w:val="00B928CA"/>
    <w:rsid w:val="00B96A52"/>
    <w:rsid w:val="00B97DB7"/>
    <w:rsid w:val="00BB04F5"/>
    <w:rsid w:val="00BB55C2"/>
    <w:rsid w:val="00BC28DE"/>
    <w:rsid w:val="00BF7CC2"/>
    <w:rsid w:val="00C03969"/>
    <w:rsid w:val="00C07B4E"/>
    <w:rsid w:val="00C13CD5"/>
    <w:rsid w:val="00C517A7"/>
    <w:rsid w:val="00C57FFB"/>
    <w:rsid w:val="00CB43D0"/>
    <w:rsid w:val="00CC43F3"/>
    <w:rsid w:val="00CD5306"/>
    <w:rsid w:val="00CF4A98"/>
    <w:rsid w:val="00D072FE"/>
    <w:rsid w:val="00D4014D"/>
    <w:rsid w:val="00D416F8"/>
    <w:rsid w:val="00D51D49"/>
    <w:rsid w:val="00D52359"/>
    <w:rsid w:val="00D55A6D"/>
    <w:rsid w:val="00D70CC2"/>
    <w:rsid w:val="00D932CF"/>
    <w:rsid w:val="00E23457"/>
    <w:rsid w:val="00E777A9"/>
    <w:rsid w:val="00E779CC"/>
    <w:rsid w:val="00EA523A"/>
    <w:rsid w:val="00EC6DCC"/>
    <w:rsid w:val="00ED0395"/>
    <w:rsid w:val="00EF2BA8"/>
    <w:rsid w:val="00EF4DEE"/>
    <w:rsid w:val="00F04701"/>
    <w:rsid w:val="00F14995"/>
    <w:rsid w:val="00F7408B"/>
    <w:rsid w:val="00F8443B"/>
    <w:rsid w:val="00FC402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D3B3"/>
  <w15:chartTrackingRefBased/>
  <w15:docId w15:val="{2B067D40-71C6-4118-9610-3639F37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4D"/>
    <w:pPr>
      <w:ind w:left="720"/>
      <w:contextualSpacing/>
    </w:pPr>
  </w:style>
  <w:style w:type="table" w:styleId="a4">
    <w:name w:val="Table Grid"/>
    <w:basedOn w:val="a1"/>
    <w:uiPriority w:val="39"/>
    <w:rsid w:val="00A21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580E-55DF-4CAF-80C5-4560CBF7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radishevsky.s@gmail.com</cp:lastModifiedBy>
  <cp:revision>14</cp:revision>
  <cp:lastPrinted>2024-01-29T05:57:00Z</cp:lastPrinted>
  <dcterms:created xsi:type="dcterms:W3CDTF">2024-11-06T11:59:00Z</dcterms:created>
  <dcterms:modified xsi:type="dcterms:W3CDTF">2024-11-11T06:05:00Z</dcterms:modified>
</cp:coreProperties>
</file>