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7C32" w14:textId="77777777" w:rsidR="007A355A" w:rsidRPr="006E6A68" w:rsidRDefault="007A355A">
      <w:pPr>
        <w:rPr>
          <w:rFonts w:ascii="Times New Roman" w:hAnsi="Times New Roman" w:cs="Times New Roman"/>
          <w:sz w:val="24"/>
          <w:szCs w:val="24"/>
        </w:rPr>
      </w:pPr>
      <w:r w:rsidRPr="006E6A68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6E6A68">
        <w:rPr>
          <w:rFonts w:ascii="Times New Roman" w:hAnsi="Times New Roman" w:cs="Times New Roman"/>
          <w:sz w:val="24"/>
          <w:szCs w:val="24"/>
        </w:rPr>
        <w:t>11.07.2023</w:t>
      </w:r>
    </w:p>
    <w:p w14:paraId="113B7B89" w14:textId="77777777" w:rsidR="007A355A" w:rsidRPr="006E6A68" w:rsidRDefault="007A355A">
      <w:pPr>
        <w:rPr>
          <w:rFonts w:ascii="Times New Roman" w:hAnsi="Times New Roman" w:cs="Times New Roman"/>
          <w:sz w:val="24"/>
          <w:szCs w:val="24"/>
        </w:rPr>
      </w:pPr>
      <w:r w:rsidRPr="006E6A68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Pr="006E6A68">
        <w:rPr>
          <w:rFonts w:ascii="Times New Roman" w:hAnsi="Times New Roman" w:cs="Times New Roman"/>
          <w:sz w:val="24"/>
          <w:szCs w:val="24"/>
        </w:rPr>
        <w:t>13:00 – 14:15</w:t>
      </w:r>
    </w:p>
    <w:p w14:paraId="31FEE36E" w14:textId="77777777" w:rsidR="007A355A" w:rsidRPr="006E6A68" w:rsidRDefault="007A355A">
      <w:pPr>
        <w:rPr>
          <w:rFonts w:ascii="Times New Roman" w:hAnsi="Times New Roman" w:cs="Times New Roman"/>
          <w:b/>
          <w:sz w:val="24"/>
          <w:szCs w:val="24"/>
        </w:rPr>
      </w:pPr>
      <w:r w:rsidRPr="006E6A68"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 w:rsidRPr="006E6A68">
        <w:rPr>
          <w:rFonts w:ascii="Times New Roman" w:hAnsi="Times New Roman" w:cs="Times New Roman"/>
          <w:sz w:val="24"/>
          <w:szCs w:val="24"/>
        </w:rPr>
        <w:t>Стенд Правительства Свердловской области</w:t>
      </w:r>
      <w:r w:rsidR="00095C51">
        <w:rPr>
          <w:rFonts w:ascii="Times New Roman" w:hAnsi="Times New Roman" w:cs="Times New Roman"/>
          <w:sz w:val="24"/>
          <w:szCs w:val="24"/>
        </w:rPr>
        <w:t>, павильон № 3</w:t>
      </w:r>
    </w:p>
    <w:p w14:paraId="1A67B054" w14:textId="77777777" w:rsidR="007A355A" w:rsidRPr="006E6A68" w:rsidRDefault="007A355A">
      <w:pPr>
        <w:rPr>
          <w:rFonts w:ascii="Times New Roman" w:hAnsi="Times New Roman" w:cs="Times New Roman"/>
          <w:sz w:val="24"/>
          <w:szCs w:val="24"/>
        </w:rPr>
      </w:pPr>
      <w:r w:rsidRPr="006E6A68">
        <w:rPr>
          <w:rFonts w:ascii="Times New Roman" w:hAnsi="Times New Roman" w:cs="Times New Roman"/>
          <w:b/>
          <w:sz w:val="24"/>
          <w:szCs w:val="24"/>
        </w:rPr>
        <w:t xml:space="preserve">Партнер: </w:t>
      </w:r>
      <w:r w:rsidRPr="006E6A68">
        <w:rPr>
          <w:rFonts w:ascii="Times New Roman" w:hAnsi="Times New Roman" w:cs="Times New Roman"/>
          <w:sz w:val="24"/>
          <w:szCs w:val="24"/>
        </w:rPr>
        <w:t>Министерство внешнеэкономических связей Св</w:t>
      </w:r>
      <w:r w:rsidR="00407104">
        <w:rPr>
          <w:rFonts w:ascii="Times New Roman" w:hAnsi="Times New Roman" w:cs="Times New Roman"/>
          <w:sz w:val="24"/>
          <w:szCs w:val="24"/>
        </w:rPr>
        <w:t>ердловской области</w:t>
      </w:r>
    </w:p>
    <w:p w14:paraId="16E4574B" w14:textId="77777777" w:rsidR="00D95CFA" w:rsidRPr="00CF5F7D" w:rsidRDefault="00CF5F7D" w:rsidP="00DE1C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F7D">
        <w:rPr>
          <w:rFonts w:ascii="Times New Roman" w:hAnsi="Times New Roman" w:cs="Times New Roman"/>
          <w:b/>
          <w:sz w:val="28"/>
          <w:szCs w:val="28"/>
        </w:rPr>
        <w:t>Панельная сессия</w:t>
      </w:r>
      <w:r w:rsidR="002644C3" w:rsidRPr="00CF5F7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97541">
        <w:rPr>
          <w:rFonts w:ascii="Times New Roman" w:hAnsi="Times New Roman" w:cs="Times New Roman"/>
          <w:b/>
          <w:sz w:val="28"/>
          <w:szCs w:val="28"/>
        </w:rPr>
        <w:t xml:space="preserve">Экономика </w:t>
      </w:r>
      <w:r w:rsidR="002644C3" w:rsidRPr="00CF5F7D">
        <w:rPr>
          <w:rFonts w:ascii="Times New Roman" w:hAnsi="Times New Roman" w:cs="Times New Roman"/>
          <w:b/>
          <w:sz w:val="28"/>
          <w:szCs w:val="28"/>
        </w:rPr>
        <w:t>замкнутого цикла</w:t>
      </w:r>
      <w:r w:rsidR="007A355A">
        <w:rPr>
          <w:rFonts w:ascii="Times New Roman" w:hAnsi="Times New Roman" w:cs="Times New Roman"/>
          <w:b/>
          <w:sz w:val="28"/>
          <w:szCs w:val="28"/>
        </w:rPr>
        <w:t xml:space="preserve"> ка</w:t>
      </w:r>
      <w:r w:rsidR="00897541">
        <w:rPr>
          <w:rFonts w:ascii="Times New Roman" w:hAnsi="Times New Roman" w:cs="Times New Roman"/>
          <w:b/>
          <w:sz w:val="28"/>
          <w:szCs w:val="28"/>
        </w:rPr>
        <w:t>к элемент устойчивого развития</w:t>
      </w:r>
      <w:r w:rsidR="002644C3" w:rsidRPr="00CF5F7D">
        <w:rPr>
          <w:rFonts w:ascii="Times New Roman" w:hAnsi="Times New Roman" w:cs="Times New Roman"/>
          <w:b/>
          <w:sz w:val="28"/>
          <w:szCs w:val="28"/>
        </w:rPr>
        <w:t>»</w:t>
      </w:r>
    </w:p>
    <w:p w14:paraId="50F58461" w14:textId="77777777" w:rsidR="00CF5F7D" w:rsidRDefault="00CF5F7D" w:rsidP="00F74E74">
      <w:pPr>
        <w:jc w:val="both"/>
        <w:rPr>
          <w:rFonts w:ascii="Times New Roman" w:hAnsi="Times New Roman" w:cs="Times New Roman"/>
          <w:sz w:val="24"/>
        </w:rPr>
      </w:pPr>
      <w:r w:rsidRPr="00407104">
        <w:rPr>
          <w:rFonts w:ascii="Times New Roman" w:hAnsi="Times New Roman" w:cs="Times New Roman"/>
          <w:b/>
          <w:sz w:val="24"/>
        </w:rPr>
        <w:t>Вопросы для обсуждения:</w:t>
      </w:r>
      <w:r>
        <w:rPr>
          <w:rFonts w:ascii="Times New Roman" w:hAnsi="Times New Roman" w:cs="Times New Roman"/>
          <w:sz w:val="24"/>
        </w:rPr>
        <w:t xml:space="preserve"> </w:t>
      </w:r>
      <w:r w:rsidR="00786E8D">
        <w:rPr>
          <w:rFonts w:ascii="Times New Roman" w:hAnsi="Times New Roman" w:cs="Times New Roman"/>
          <w:sz w:val="24"/>
        </w:rPr>
        <w:t>внедрение экономики замкнутого цикла – гос</w:t>
      </w:r>
      <w:r w:rsidR="00F74E74">
        <w:rPr>
          <w:rFonts w:ascii="Times New Roman" w:hAnsi="Times New Roman" w:cs="Times New Roman"/>
          <w:sz w:val="24"/>
        </w:rPr>
        <w:t>ударственная политика</w:t>
      </w:r>
      <w:r w:rsidR="00786E8D">
        <w:rPr>
          <w:rFonts w:ascii="Times New Roman" w:hAnsi="Times New Roman" w:cs="Times New Roman"/>
          <w:sz w:val="24"/>
        </w:rPr>
        <w:t>, меры поддержки, опыт зарубежных партнеров и пром</w:t>
      </w:r>
      <w:r w:rsidR="00F74E74">
        <w:rPr>
          <w:rFonts w:ascii="Times New Roman" w:hAnsi="Times New Roman" w:cs="Times New Roman"/>
          <w:sz w:val="24"/>
        </w:rPr>
        <w:t>ышленных предприятий</w:t>
      </w:r>
      <w:r w:rsidR="00786E8D">
        <w:rPr>
          <w:rFonts w:ascii="Times New Roman" w:hAnsi="Times New Roman" w:cs="Times New Roman"/>
          <w:sz w:val="24"/>
        </w:rPr>
        <w:t>. предприятий,</w:t>
      </w:r>
      <w:r>
        <w:rPr>
          <w:rFonts w:ascii="Times New Roman" w:hAnsi="Times New Roman" w:cs="Times New Roman"/>
          <w:sz w:val="24"/>
        </w:rPr>
        <w:t xml:space="preserve"> финансовые инструменты – «зеленые» инвестиции в производство</w:t>
      </w:r>
      <w:r w:rsidR="00786E8D">
        <w:rPr>
          <w:rFonts w:ascii="Times New Roman" w:hAnsi="Times New Roman" w:cs="Times New Roman"/>
          <w:sz w:val="24"/>
        </w:rPr>
        <w:t>.</w:t>
      </w:r>
    </w:p>
    <w:p w14:paraId="75E4568D" w14:textId="77777777" w:rsidR="00BA564A" w:rsidRPr="00BA564A" w:rsidRDefault="00BA564A" w:rsidP="00F74E74">
      <w:pPr>
        <w:jc w:val="both"/>
        <w:rPr>
          <w:rFonts w:ascii="Times New Roman" w:hAnsi="Times New Roman" w:cs="Times New Roman"/>
          <w:sz w:val="24"/>
        </w:rPr>
      </w:pPr>
      <w:r w:rsidRPr="00BA564A">
        <w:rPr>
          <w:rFonts w:ascii="Times New Roman" w:hAnsi="Times New Roman" w:cs="Times New Roman"/>
          <w:b/>
          <w:sz w:val="24"/>
        </w:rPr>
        <w:t>Контекст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Экономика замкнутого цикла основана на сбережении и вторичном использовании материальных ресурсов. Такая экономическая модель позволяет существенно снизить воздействие промышленного производства на окружающую среду. </w:t>
      </w:r>
    </w:p>
    <w:p w14:paraId="53D94CD8" w14:textId="77777777" w:rsidR="00CF5F7D" w:rsidRPr="006E6A68" w:rsidRDefault="006E6A68" w:rsidP="00F74E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68">
        <w:rPr>
          <w:rFonts w:ascii="Times New Roman" w:hAnsi="Times New Roman" w:cs="Times New Roman"/>
          <w:b/>
          <w:sz w:val="28"/>
          <w:szCs w:val="28"/>
        </w:rPr>
        <w:t>Предварительная программа:</w:t>
      </w:r>
    </w:p>
    <w:p w14:paraId="5265CA6B" w14:textId="77777777" w:rsidR="006E6A68" w:rsidRDefault="006E6A68" w:rsidP="00F74E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Модератор: </w:t>
      </w:r>
      <w:proofErr w:type="spellStart"/>
      <w:r>
        <w:rPr>
          <w:rFonts w:ascii="Times New Roman" w:hAnsi="Times New Roman" w:cs="Times New Roman"/>
          <w:sz w:val="24"/>
        </w:rPr>
        <w:t>Суховерхов</w:t>
      </w:r>
      <w:proofErr w:type="spellEnd"/>
      <w:r>
        <w:rPr>
          <w:rFonts w:ascii="Times New Roman" w:hAnsi="Times New Roman" w:cs="Times New Roman"/>
          <w:sz w:val="24"/>
        </w:rPr>
        <w:t xml:space="preserve"> Д.Е.</w:t>
      </w:r>
    </w:p>
    <w:p w14:paraId="26133D72" w14:textId="77777777" w:rsidR="00407104" w:rsidRDefault="00F07E21" w:rsidP="00407104">
      <w:pPr>
        <w:pStyle w:val="a7"/>
        <w:rPr>
          <w:rFonts w:ascii="Times New Roman" w:hAnsi="Times New Roman" w:cs="Times New Roman"/>
          <w:sz w:val="24"/>
        </w:rPr>
      </w:pPr>
      <w:r w:rsidRPr="00407104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9"/>
        <w:tblW w:w="10361" w:type="dxa"/>
        <w:tblInd w:w="-714" w:type="dxa"/>
        <w:tblLook w:val="04A0" w:firstRow="1" w:lastRow="0" w:firstColumn="1" w:lastColumn="0" w:noHBand="0" w:noVBand="1"/>
      </w:tblPr>
      <w:tblGrid>
        <w:gridCol w:w="647"/>
        <w:gridCol w:w="6413"/>
        <w:gridCol w:w="3301"/>
      </w:tblGrid>
      <w:tr w:rsidR="00763998" w14:paraId="75830690" w14:textId="77777777" w:rsidTr="00763998">
        <w:tc>
          <w:tcPr>
            <w:tcW w:w="647" w:type="dxa"/>
          </w:tcPr>
          <w:p w14:paraId="4B28F855" w14:textId="77777777" w:rsidR="00763998" w:rsidRPr="00407104" w:rsidRDefault="00763998" w:rsidP="004071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0710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413" w:type="dxa"/>
          </w:tcPr>
          <w:p w14:paraId="7DCBBE60" w14:textId="77777777" w:rsidR="00763998" w:rsidRPr="00407104" w:rsidRDefault="00763998" w:rsidP="004071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07104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301" w:type="dxa"/>
          </w:tcPr>
          <w:p w14:paraId="0C535F7D" w14:textId="77777777" w:rsidR="00763998" w:rsidRPr="00407104" w:rsidRDefault="00763998" w:rsidP="004071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07104">
              <w:rPr>
                <w:rFonts w:ascii="Times New Roman" w:hAnsi="Times New Roman" w:cs="Times New Roman"/>
                <w:b/>
                <w:sz w:val="24"/>
              </w:rPr>
              <w:t>Спикер</w:t>
            </w:r>
          </w:p>
        </w:tc>
      </w:tr>
      <w:tr w:rsidR="00763998" w14:paraId="58B7D0A7" w14:textId="77777777" w:rsidTr="00763998">
        <w:tc>
          <w:tcPr>
            <w:tcW w:w="647" w:type="dxa"/>
          </w:tcPr>
          <w:p w14:paraId="3E9FBF71" w14:textId="77777777" w:rsidR="00763998" w:rsidRDefault="00763998" w:rsidP="0040710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13" w:type="dxa"/>
          </w:tcPr>
          <w:p w14:paraId="11803915" w14:textId="77777777" w:rsidR="00763998" w:rsidRDefault="00763998" w:rsidP="00407104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Вводное слово</w:t>
            </w:r>
            <w:r w:rsidRPr="00F8003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F1A84BC" w14:textId="77777777" w:rsidR="00763998" w:rsidRPr="00275B04" w:rsidRDefault="00763998" w:rsidP="00407104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Актуальность перехода российской экономики от традиционной модели на экономику замкнутого цикла.</w:t>
            </w:r>
          </w:p>
        </w:tc>
        <w:tc>
          <w:tcPr>
            <w:tcW w:w="3301" w:type="dxa"/>
          </w:tcPr>
          <w:p w14:paraId="376323A6" w14:textId="77777777" w:rsidR="00763998" w:rsidRPr="00E86F6A" w:rsidRDefault="00763998" w:rsidP="004071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86F6A">
              <w:rPr>
                <w:rFonts w:ascii="Times New Roman" w:hAnsi="Times New Roman" w:cs="Times New Roman"/>
                <w:b/>
                <w:sz w:val="24"/>
              </w:rPr>
              <w:t>Суховерхов</w:t>
            </w:r>
            <w:proofErr w:type="spellEnd"/>
            <w:r w:rsidRPr="00E86F6A">
              <w:rPr>
                <w:rFonts w:ascii="Times New Roman" w:hAnsi="Times New Roman" w:cs="Times New Roman"/>
                <w:b/>
                <w:sz w:val="24"/>
              </w:rPr>
              <w:t xml:space="preserve"> Д.Е.</w:t>
            </w:r>
          </w:p>
          <w:p w14:paraId="715B5AD0" w14:textId="77777777" w:rsidR="00763998" w:rsidRDefault="00763998" w:rsidP="00407104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Уральского банка ПАО Сбербанк</w:t>
            </w:r>
          </w:p>
        </w:tc>
      </w:tr>
      <w:tr w:rsidR="00763998" w14:paraId="07C076D6" w14:textId="77777777" w:rsidTr="00763998">
        <w:tc>
          <w:tcPr>
            <w:tcW w:w="647" w:type="dxa"/>
          </w:tcPr>
          <w:p w14:paraId="1ECC7082" w14:textId="77777777" w:rsidR="00763998" w:rsidRDefault="00763998" w:rsidP="0040710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3" w:type="dxa"/>
          </w:tcPr>
          <w:p w14:paraId="2404FCE7" w14:textId="77777777" w:rsidR="00763998" w:rsidRDefault="00763998" w:rsidP="001836BD">
            <w:pPr>
              <w:rPr>
                <w:rFonts w:ascii="Times New Roman" w:hAnsi="Times New Roman" w:cs="Times New Roman"/>
                <w:sz w:val="24"/>
              </w:rPr>
            </w:pPr>
            <w:r w:rsidRPr="00967F3F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 xml:space="preserve">осударственная </w:t>
            </w:r>
            <w:r w:rsidRPr="00967F3F">
              <w:rPr>
                <w:rFonts w:ascii="Times New Roman" w:hAnsi="Times New Roman" w:cs="Times New Roman"/>
                <w:sz w:val="24"/>
              </w:rPr>
              <w:t xml:space="preserve">политика в </w:t>
            </w:r>
            <w:r>
              <w:rPr>
                <w:rFonts w:ascii="Times New Roman" w:hAnsi="Times New Roman" w:cs="Times New Roman"/>
                <w:sz w:val="24"/>
              </w:rPr>
              <w:t xml:space="preserve">сфере </w:t>
            </w:r>
            <w:r w:rsidRPr="00967F3F">
              <w:rPr>
                <w:rFonts w:ascii="Times New Roman" w:hAnsi="Times New Roman" w:cs="Times New Roman"/>
                <w:sz w:val="24"/>
              </w:rPr>
              <w:t>экономики замкнутого цикла – федеральные и рег</w:t>
            </w:r>
            <w:r>
              <w:rPr>
                <w:rFonts w:ascii="Times New Roman" w:hAnsi="Times New Roman" w:cs="Times New Roman"/>
                <w:sz w:val="24"/>
              </w:rPr>
              <w:t>иональные прог</w:t>
            </w:r>
            <w:r w:rsidRPr="00967F3F">
              <w:rPr>
                <w:rFonts w:ascii="Times New Roman" w:hAnsi="Times New Roman" w:cs="Times New Roman"/>
                <w:sz w:val="24"/>
              </w:rPr>
              <w:t>раммы</w:t>
            </w:r>
            <w:r w:rsidRPr="001836BD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6E66DCF1" w14:textId="77777777" w:rsidR="00763998" w:rsidRDefault="00763998" w:rsidP="00183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967F3F">
              <w:rPr>
                <w:rFonts w:ascii="Times New Roman" w:hAnsi="Times New Roman" w:cs="Times New Roman"/>
                <w:sz w:val="24"/>
              </w:rPr>
              <w:t>еры поддержки</w:t>
            </w:r>
            <w:r>
              <w:rPr>
                <w:rFonts w:ascii="Times New Roman" w:hAnsi="Times New Roman" w:cs="Times New Roman"/>
                <w:sz w:val="24"/>
              </w:rPr>
              <w:t xml:space="preserve"> бизнеса</w:t>
            </w:r>
            <w:r w:rsidRPr="00967F3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301" w:type="dxa"/>
          </w:tcPr>
          <w:p w14:paraId="7B36FE23" w14:textId="77777777" w:rsidR="00763998" w:rsidRDefault="00763998" w:rsidP="00BA564A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 w:rsidRPr="00E86F6A">
              <w:rPr>
                <w:rFonts w:ascii="Times New Roman" w:hAnsi="Times New Roman" w:cs="Times New Roman"/>
                <w:b/>
                <w:sz w:val="24"/>
              </w:rPr>
              <w:t>Мамонтов Д.М.</w:t>
            </w:r>
            <w:r w:rsidRPr="00E86F6A">
              <w:rPr>
                <w:rFonts w:ascii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Министр природных ресурсов и экологии Свердловской области </w:t>
            </w:r>
            <w:r w:rsidRPr="00BA70C3">
              <w:rPr>
                <w:rFonts w:ascii="Times New Roman" w:hAnsi="Times New Roman" w:cs="Times New Roman"/>
                <w:i/>
                <w:sz w:val="24"/>
              </w:rPr>
              <w:t>(участие уточняется)</w:t>
            </w:r>
          </w:p>
        </w:tc>
      </w:tr>
      <w:tr w:rsidR="00763998" w14:paraId="27021F74" w14:textId="77777777" w:rsidTr="00763998">
        <w:trPr>
          <w:trHeight w:val="1"/>
        </w:trPr>
        <w:tc>
          <w:tcPr>
            <w:tcW w:w="647" w:type="dxa"/>
          </w:tcPr>
          <w:p w14:paraId="7D9B956D" w14:textId="77777777" w:rsidR="00763998" w:rsidRDefault="00763998" w:rsidP="0040710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413" w:type="dxa"/>
          </w:tcPr>
          <w:p w14:paraId="54C084D0" w14:textId="77777777" w:rsidR="00763998" w:rsidRDefault="00763998" w:rsidP="00407104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 w:rsidRPr="007A1D3B">
              <w:rPr>
                <w:rFonts w:ascii="Times New Roman" w:hAnsi="Times New Roman" w:cs="Times New Roman"/>
                <w:sz w:val="24"/>
              </w:rPr>
              <w:t>Меры поддержки при переходе к экономике замкнутого цикла в Свердловской области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301" w:type="dxa"/>
          </w:tcPr>
          <w:p w14:paraId="78B3F01B" w14:textId="77777777" w:rsidR="00763998" w:rsidRPr="00095C51" w:rsidRDefault="00763998" w:rsidP="00EC531F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Свалов Е</w:t>
            </w:r>
            <w:r w:rsidRPr="00095C51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А.</w:t>
            </w:r>
          </w:p>
          <w:p w14:paraId="2A0F4621" w14:textId="77777777" w:rsidR="00763998" w:rsidRPr="00095C51" w:rsidRDefault="00763998" w:rsidP="00EC531F">
            <w:pPr>
              <w:pStyle w:val="a7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4"/>
              </w:rPr>
            </w:pPr>
            <w:r w:rsidRPr="00EC531F">
              <w:rPr>
                <w:rFonts w:ascii="Times New Roman" w:hAnsi="Times New Roman" w:cs="Times New Roman"/>
                <w:sz w:val="24"/>
              </w:rPr>
              <w:t>Заместитель министра энергетики и ЖКХ Свердловской области</w:t>
            </w:r>
          </w:p>
        </w:tc>
      </w:tr>
      <w:tr w:rsidR="00763998" w14:paraId="325F2F34" w14:textId="77777777" w:rsidTr="00763998">
        <w:trPr>
          <w:trHeight w:val="1"/>
        </w:trPr>
        <w:tc>
          <w:tcPr>
            <w:tcW w:w="647" w:type="dxa"/>
          </w:tcPr>
          <w:p w14:paraId="177D7937" w14:textId="77777777" w:rsidR="00763998" w:rsidRDefault="00763998" w:rsidP="00EC53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413" w:type="dxa"/>
          </w:tcPr>
          <w:p w14:paraId="439FDED0" w14:textId="77777777" w:rsidR="00763998" w:rsidRDefault="00763998" w:rsidP="00EC531F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Энергосбережение. Механизмы повышения энергоэффективности. Мировой опыт.</w:t>
            </w:r>
          </w:p>
        </w:tc>
        <w:tc>
          <w:tcPr>
            <w:tcW w:w="3301" w:type="dxa"/>
          </w:tcPr>
          <w:p w14:paraId="6733B55D" w14:textId="77777777" w:rsidR="00763998" w:rsidRPr="00095C51" w:rsidRDefault="00763998" w:rsidP="00EC531F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95C51">
              <w:rPr>
                <w:rFonts w:ascii="Times New Roman" w:hAnsi="Times New Roman" w:cs="Times New Roman"/>
                <w:b/>
                <w:sz w:val="24"/>
              </w:rPr>
              <w:t>Коротков С.А.</w:t>
            </w:r>
          </w:p>
          <w:p w14:paraId="45C1AEE4" w14:textId="77777777" w:rsidR="00763998" w:rsidRPr="00E86F6A" w:rsidRDefault="00763998" w:rsidP="00EC531F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Центра Международного промышленного сотрудничества ЮНИДО в РФ</w:t>
            </w:r>
          </w:p>
        </w:tc>
      </w:tr>
      <w:tr w:rsidR="00763998" w14:paraId="74B6DCA0" w14:textId="77777777" w:rsidTr="00763998">
        <w:trPr>
          <w:trHeight w:val="1"/>
        </w:trPr>
        <w:tc>
          <w:tcPr>
            <w:tcW w:w="647" w:type="dxa"/>
          </w:tcPr>
          <w:p w14:paraId="08A2B795" w14:textId="77777777" w:rsidR="00763998" w:rsidRDefault="00763998" w:rsidP="00EC53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413" w:type="dxa"/>
          </w:tcPr>
          <w:p w14:paraId="656992DD" w14:textId="77777777" w:rsidR="00763998" w:rsidRPr="00AA1CB3" w:rsidRDefault="00763998" w:rsidP="00AA1CB3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Опыт внедрения «зеленой» экономики в Королевстве Бахрейн. </w:t>
            </w:r>
          </w:p>
        </w:tc>
        <w:tc>
          <w:tcPr>
            <w:tcW w:w="3301" w:type="dxa"/>
          </w:tcPr>
          <w:p w14:paraId="1E3409EB" w14:textId="77777777" w:rsidR="00763998" w:rsidRDefault="00763998" w:rsidP="00EC531F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Доктор Халед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Фахад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Аль-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Алави</w:t>
            </w:r>
            <w:proofErr w:type="spellEnd"/>
          </w:p>
          <w:p w14:paraId="4D6D49D9" w14:textId="77777777" w:rsidR="00763998" w:rsidRPr="009C5E89" w:rsidRDefault="00763998" w:rsidP="00EC531F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Министра промышленного развития Королевства Бахрейн</w:t>
            </w:r>
          </w:p>
        </w:tc>
      </w:tr>
      <w:tr w:rsidR="00763998" w14:paraId="516883E9" w14:textId="77777777" w:rsidTr="00763998">
        <w:trPr>
          <w:trHeight w:val="1"/>
        </w:trPr>
        <w:tc>
          <w:tcPr>
            <w:tcW w:w="647" w:type="dxa"/>
          </w:tcPr>
          <w:p w14:paraId="263ADB51" w14:textId="77777777" w:rsidR="00763998" w:rsidRDefault="00763998" w:rsidP="00EC53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413" w:type="dxa"/>
          </w:tcPr>
          <w:p w14:paraId="3AFC6933" w14:textId="77777777" w:rsidR="00763998" w:rsidRDefault="00763998" w:rsidP="00EC531F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 замкнутого цикла.</w:t>
            </w:r>
          </w:p>
          <w:p w14:paraId="005C9AE7" w14:textId="77777777" w:rsidR="00763998" w:rsidRDefault="00763998" w:rsidP="00EC531F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Опыт зарубежных партнеров. </w:t>
            </w:r>
          </w:p>
        </w:tc>
        <w:tc>
          <w:tcPr>
            <w:tcW w:w="3301" w:type="dxa"/>
          </w:tcPr>
          <w:p w14:paraId="7BAF4D6E" w14:textId="77777777" w:rsidR="00763998" w:rsidRDefault="00763998" w:rsidP="00EC531F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531F">
              <w:rPr>
                <w:rFonts w:ascii="Times New Roman" w:hAnsi="Times New Roman" w:cs="Times New Roman"/>
                <w:b/>
                <w:sz w:val="24"/>
              </w:rPr>
              <w:t>Ивао</w:t>
            </w:r>
            <w:proofErr w:type="spellEnd"/>
            <w:r w:rsidRPr="00EC531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C531F">
              <w:rPr>
                <w:rFonts w:ascii="Times New Roman" w:hAnsi="Times New Roman" w:cs="Times New Roman"/>
                <w:b/>
                <w:sz w:val="24"/>
              </w:rPr>
              <w:t>Охаси</w:t>
            </w:r>
            <w:proofErr w:type="spellEnd"/>
          </w:p>
          <w:p w14:paraId="0F3A7A0A" w14:textId="77777777" w:rsidR="00763998" w:rsidRPr="00EC531F" w:rsidRDefault="00763998" w:rsidP="00EC531F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Советник по Японии и странам АТР Ассоциации индустриальных парков</w:t>
            </w:r>
          </w:p>
        </w:tc>
      </w:tr>
      <w:tr w:rsidR="00763998" w14:paraId="0BA9C8A8" w14:textId="77777777" w:rsidTr="00763998">
        <w:trPr>
          <w:trHeight w:val="1"/>
        </w:trPr>
        <w:tc>
          <w:tcPr>
            <w:tcW w:w="647" w:type="dxa"/>
          </w:tcPr>
          <w:p w14:paraId="319956EA" w14:textId="77777777" w:rsidR="00763998" w:rsidRDefault="00763998" w:rsidP="00EC53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413" w:type="dxa"/>
          </w:tcPr>
          <w:p w14:paraId="62A81D9B" w14:textId="77777777" w:rsidR="00763998" w:rsidRDefault="00763998" w:rsidP="00EC531F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Опыт внедрения экономики замкнутого цикла на промышленном предприятии. </w:t>
            </w:r>
          </w:p>
        </w:tc>
        <w:tc>
          <w:tcPr>
            <w:tcW w:w="3301" w:type="dxa"/>
          </w:tcPr>
          <w:p w14:paraId="6684B1E7" w14:textId="77777777" w:rsidR="00763998" w:rsidRPr="00F74E74" w:rsidRDefault="00763998" w:rsidP="00EC531F">
            <w:pPr>
              <w:pStyle w:val="a7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4"/>
              </w:rPr>
            </w:pPr>
            <w:r w:rsidRPr="00F74E74">
              <w:rPr>
                <w:rFonts w:ascii="Times New Roman" w:hAnsi="Times New Roman" w:cs="Times New Roman"/>
                <w:b/>
                <w:sz w:val="24"/>
              </w:rPr>
              <w:t>Король Ю.А.</w:t>
            </w:r>
            <w:r w:rsidRPr="00F74E74">
              <w:rPr>
                <w:rFonts w:ascii="Times New Roman" w:hAnsi="Times New Roman" w:cs="Times New Roman"/>
                <w:sz w:val="24"/>
              </w:rPr>
              <w:br/>
              <w:t>Вице-президент АО «РМК»</w:t>
            </w:r>
          </w:p>
        </w:tc>
      </w:tr>
      <w:tr w:rsidR="00763998" w14:paraId="08A72BBF" w14:textId="77777777" w:rsidTr="00763998">
        <w:trPr>
          <w:trHeight w:val="1"/>
        </w:trPr>
        <w:tc>
          <w:tcPr>
            <w:tcW w:w="647" w:type="dxa"/>
          </w:tcPr>
          <w:p w14:paraId="0B83916D" w14:textId="77777777" w:rsidR="00763998" w:rsidRPr="007A1D3B" w:rsidRDefault="00763998" w:rsidP="00EC53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6413" w:type="dxa"/>
          </w:tcPr>
          <w:p w14:paraId="516EC582" w14:textId="77777777" w:rsidR="00763998" w:rsidRDefault="00763998" w:rsidP="00F74E74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Финансовые инструменты </w:t>
            </w:r>
            <w:r w:rsidRPr="002A78E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 «зеленые» инвестиции в производство.</w:t>
            </w:r>
          </w:p>
        </w:tc>
        <w:tc>
          <w:tcPr>
            <w:tcW w:w="3301" w:type="dxa"/>
          </w:tcPr>
          <w:p w14:paraId="219BEDEF" w14:textId="77777777" w:rsidR="00763998" w:rsidRPr="00095C51" w:rsidRDefault="00763998" w:rsidP="00EC531F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95C51">
              <w:rPr>
                <w:rFonts w:ascii="Times New Roman" w:hAnsi="Times New Roman" w:cs="Times New Roman"/>
                <w:b/>
                <w:sz w:val="24"/>
              </w:rPr>
              <w:t>Барсола И.С.</w:t>
            </w:r>
          </w:p>
          <w:p w14:paraId="7603BE44" w14:textId="77777777" w:rsidR="00763998" w:rsidRPr="00095C51" w:rsidRDefault="00763998" w:rsidP="00EC531F">
            <w:pPr>
              <w:pStyle w:val="a7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Исполнительный директор Дирекции по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ESG</w:t>
            </w:r>
            <w:r w:rsidRPr="00E86F6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ПАО Сбербанк</w:t>
            </w:r>
          </w:p>
        </w:tc>
      </w:tr>
      <w:tr w:rsidR="00763998" w14:paraId="4FE8E777" w14:textId="77777777" w:rsidTr="00763998">
        <w:trPr>
          <w:trHeight w:val="1"/>
        </w:trPr>
        <w:tc>
          <w:tcPr>
            <w:tcW w:w="647" w:type="dxa"/>
          </w:tcPr>
          <w:p w14:paraId="1045E760" w14:textId="77777777" w:rsidR="00763998" w:rsidRDefault="00763998" w:rsidP="00EC53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413" w:type="dxa"/>
          </w:tcPr>
          <w:p w14:paraId="64CA0F10" w14:textId="77777777" w:rsidR="00763998" w:rsidRDefault="00763998" w:rsidP="00F74E74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Кейс внедрения экономики замкнутого цикла на предприятии</w:t>
            </w:r>
          </w:p>
        </w:tc>
        <w:tc>
          <w:tcPr>
            <w:tcW w:w="3301" w:type="dxa"/>
          </w:tcPr>
          <w:p w14:paraId="36B0B3B4" w14:textId="77777777" w:rsidR="00763998" w:rsidRDefault="00763998" w:rsidP="00EC531F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Шабад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Г.А.</w:t>
            </w:r>
          </w:p>
          <w:p w14:paraId="33EAC088" w14:textId="77777777" w:rsidR="00763998" w:rsidRPr="00513AD7" w:rsidRDefault="00763998" w:rsidP="00EC531F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 w:rsidRPr="00513AD7">
              <w:rPr>
                <w:rFonts w:ascii="Times New Roman" w:hAnsi="Times New Roman" w:cs="Times New Roman"/>
                <w:sz w:val="24"/>
              </w:rPr>
              <w:t>Заместитель управляющего партнера – Бизнес-партнер</w:t>
            </w:r>
            <w:r>
              <w:rPr>
                <w:rFonts w:ascii="Times New Roman" w:hAnsi="Times New Roman" w:cs="Times New Roman"/>
                <w:sz w:val="24"/>
              </w:rPr>
              <w:t xml:space="preserve"> АО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Стратеджи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Партнерс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Групп»</w:t>
            </w:r>
          </w:p>
        </w:tc>
      </w:tr>
    </w:tbl>
    <w:p w14:paraId="350493B4" w14:textId="77777777" w:rsidR="002644C3" w:rsidRPr="00DE1CCE" w:rsidRDefault="002644C3" w:rsidP="00DE1CCE">
      <w:pPr>
        <w:rPr>
          <w:rFonts w:ascii="Times New Roman" w:hAnsi="Times New Roman" w:cs="Times New Roman"/>
          <w:sz w:val="24"/>
        </w:rPr>
      </w:pPr>
    </w:p>
    <w:sectPr w:rsidR="002644C3" w:rsidRPr="00DE1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98A0" w14:textId="77777777" w:rsidR="008764F4" w:rsidRDefault="008764F4" w:rsidP="002644C3">
      <w:pPr>
        <w:spacing w:after="0" w:line="240" w:lineRule="auto"/>
      </w:pPr>
      <w:r>
        <w:separator/>
      </w:r>
    </w:p>
  </w:endnote>
  <w:endnote w:type="continuationSeparator" w:id="0">
    <w:p w14:paraId="1DA7F46C" w14:textId="77777777" w:rsidR="008764F4" w:rsidRDefault="008764F4" w:rsidP="0026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04BC" w14:textId="77777777" w:rsidR="005B2899" w:rsidRDefault="005B28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54D4" w14:textId="77777777" w:rsidR="005B2899" w:rsidRDefault="005B28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CDF9" w14:textId="77777777" w:rsidR="005B2899" w:rsidRDefault="005B28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2135" w14:textId="77777777" w:rsidR="008764F4" w:rsidRDefault="008764F4" w:rsidP="002644C3">
      <w:pPr>
        <w:spacing w:after="0" w:line="240" w:lineRule="auto"/>
      </w:pPr>
      <w:r>
        <w:separator/>
      </w:r>
    </w:p>
  </w:footnote>
  <w:footnote w:type="continuationSeparator" w:id="0">
    <w:p w14:paraId="3421ACB8" w14:textId="77777777" w:rsidR="008764F4" w:rsidRDefault="008764F4" w:rsidP="0026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5B0F" w14:textId="77777777" w:rsidR="005B2899" w:rsidRDefault="005B28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0DFC" w14:textId="77777777" w:rsidR="005B2899" w:rsidRDefault="005B28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C734" w14:textId="77777777" w:rsidR="005B2899" w:rsidRDefault="005B28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13AB6"/>
    <w:multiLevelType w:val="hybridMultilevel"/>
    <w:tmpl w:val="91F60C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AC33D4"/>
    <w:multiLevelType w:val="hybridMultilevel"/>
    <w:tmpl w:val="91F6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13"/>
    <w:rsid w:val="00095C51"/>
    <w:rsid w:val="000A4592"/>
    <w:rsid w:val="001536BC"/>
    <w:rsid w:val="001672AD"/>
    <w:rsid w:val="001836BD"/>
    <w:rsid w:val="001A6077"/>
    <w:rsid w:val="001E364D"/>
    <w:rsid w:val="00255810"/>
    <w:rsid w:val="002644C3"/>
    <w:rsid w:val="00275B04"/>
    <w:rsid w:val="002A78E4"/>
    <w:rsid w:val="003F3976"/>
    <w:rsid w:val="00407104"/>
    <w:rsid w:val="00412784"/>
    <w:rsid w:val="004A0428"/>
    <w:rsid w:val="004D2C91"/>
    <w:rsid w:val="00513AD7"/>
    <w:rsid w:val="00552E60"/>
    <w:rsid w:val="005B2899"/>
    <w:rsid w:val="00667B9D"/>
    <w:rsid w:val="006B4813"/>
    <w:rsid w:val="006B4E80"/>
    <w:rsid w:val="006E6A68"/>
    <w:rsid w:val="006F322E"/>
    <w:rsid w:val="00755810"/>
    <w:rsid w:val="00763998"/>
    <w:rsid w:val="00786E8D"/>
    <w:rsid w:val="007A1D3B"/>
    <w:rsid w:val="007A355A"/>
    <w:rsid w:val="007C38E3"/>
    <w:rsid w:val="007C416C"/>
    <w:rsid w:val="00802A5D"/>
    <w:rsid w:val="00867982"/>
    <w:rsid w:val="0087607A"/>
    <w:rsid w:val="008764F4"/>
    <w:rsid w:val="00895BD3"/>
    <w:rsid w:val="00897541"/>
    <w:rsid w:val="008A3185"/>
    <w:rsid w:val="008D1FA6"/>
    <w:rsid w:val="008D4BCD"/>
    <w:rsid w:val="00930A8B"/>
    <w:rsid w:val="00967F3F"/>
    <w:rsid w:val="009C5E89"/>
    <w:rsid w:val="00A26C64"/>
    <w:rsid w:val="00A939FD"/>
    <w:rsid w:val="00AA1CB3"/>
    <w:rsid w:val="00BA564A"/>
    <w:rsid w:val="00BA70C3"/>
    <w:rsid w:val="00C461BB"/>
    <w:rsid w:val="00C47041"/>
    <w:rsid w:val="00C631C3"/>
    <w:rsid w:val="00CF5F7D"/>
    <w:rsid w:val="00D76A0C"/>
    <w:rsid w:val="00D841EB"/>
    <w:rsid w:val="00D944BA"/>
    <w:rsid w:val="00D9476F"/>
    <w:rsid w:val="00D95CFA"/>
    <w:rsid w:val="00DE1CCE"/>
    <w:rsid w:val="00E86F6A"/>
    <w:rsid w:val="00EC531F"/>
    <w:rsid w:val="00ED2F5E"/>
    <w:rsid w:val="00EE6567"/>
    <w:rsid w:val="00EF5EC8"/>
    <w:rsid w:val="00F07E21"/>
    <w:rsid w:val="00F74E74"/>
    <w:rsid w:val="00F8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CB15E0"/>
  <w15:chartTrackingRefBased/>
  <w15:docId w15:val="{70992213-7870-4E4F-A7F1-D3436B87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B28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4C3"/>
  </w:style>
  <w:style w:type="paragraph" w:styleId="a5">
    <w:name w:val="footer"/>
    <w:basedOn w:val="a"/>
    <w:link w:val="a6"/>
    <w:uiPriority w:val="99"/>
    <w:unhideWhenUsed/>
    <w:rsid w:val="0026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4C3"/>
  </w:style>
  <w:style w:type="paragraph" w:styleId="a7">
    <w:name w:val="List Paragraph"/>
    <w:basedOn w:val="a"/>
    <w:uiPriority w:val="34"/>
    <w:qFormat/>
    <w:rsid w:val="002644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2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28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B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0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Светлана Петровна</dc:creator>
  <cp:keywords/>
  <dc:description/>
  <cp:lastModifiedBy>user</cp:lastModifiedBy>
  <cp:revision>2</cp:revision>
  <dcterms:created xsi:type="dcterms:W3CDTF">2023-07-04T09:32:00Z</dcterms:created>
  <dcterms:modified xsi:type="dcterms:W3CDTF">2023-07-04T09:32:00Z</dcterms:modified>
</cp:coreProperties>
</file>